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D9F4" w14:textId="77777777" w:rsidR="008A5337" w:rsidRDefault="006023F6" w:rsidP="006023F6">
      <w:pPr>
        <w:jc w:val="center"/>
        <w:rPr>
          <w:b/>
          <w:bCs/>
          <w:sz w:val="28"/>
          <w:szCs w:val="28"/>
        </w:rPr>
      </w:pPr>
      <w:r w:rsidRPr="008A5337">
        <w:rPr>
          <w:b/>
          <w:bCs/>
          <w:sz w:val="28"/>
          <w:szCs w:val="28"/>
        </w:rPr>
        <w:t>KRYTERIA</w:t>
      </w:r>
      <w:r w:rsidR="00E335AF" w:rsidRPr="008A5337">
        <w:rPr>
          <w:b/>
          <w:bCs/>
          <w:sz w:val="28"/>
          <w:szCs w:val="28"/>
        </w:rPr>
        <w:t xml:space="preserve"> i WARUNKI </w:t>
      </w:r>
      <w:r w:rsidRPr="008A5337">
        <w:rPr>
          <w:b/>
          <w:bCs/>
          <w:sz w:val="28"/>
          <w:szCs w:val="28"/>
        </w:rPr>
        <w:t xml:space="preserve">PRZYZNAWANIA JEDNORAZOWO ŚRODKÓW </w:t>
      </w:r>
    </w:p>
    <w:p w14:paraId="3FE1B2D5" w14:textId="16B1154D" w:rsidR="003E0889" w:rsidRPr="008A5337" w:rsidRDefault="006023F6" w:rsidP="006023F6">
      <w:pPr>
        <w:jc w:val="center"/>
        <w:rPr>
          <w:b/>
          <w:bCs/>
          <w:sz w:val="28"/>
          <w:szCs w:val="28"/>
        </w:rPr>
      </w:pPr>
      <w:r w:rsidRPr="008A5337">
        <w:rPr>
          <w:b/>
          <w:bCs/>
          <w:sz w:val="28"/>
          <w:szCs w:val="28"/>
        </w:rPr>
        <w:t>NA PODJĘCIE DZIAŁALNOŚCI</w:t>
      </w:r>
      <w:r w:rsidRPr="008A5337">
        <w:rPr>
          <w:b/>
          <w:bCs/>
        </w:rPr>
        <w:t xml:space="preserve"> </w:t>
      </w:r>
      <w:r w:rsidRPr="008A5337">
        <w:rPr>
          <w:b/>
          <w:bCs/>
          <w:sz w:val="28"/>
          <w:szCs w:val="28"/>
        </w:rPr>
        <w:t>GOSPODARCZEJ</w:t>
      </w:r>
      <w:r w:rsidR="003E0889" w:rsidRPr="008A5337">
        <w:rPr>
          <w:b/>
          <w:bCs/>
          <w:sz w:val="28"/>
          <w:szCs w:val="28"/>
        </w:rPr>
        <w:t xml:space="preserve"> </w:t>
      </w:r>
    </w:p>
    <w:p w14:paraId="50966999" w14:textId="77777777" w:rsidR="003E0889" w:rsidRPr="008A5337" w:rsidRDefault="003E0889" w:rsidP="006023F6">
      <w:pPr>
        <w:jc w:val="center"/>
        <w:rPr>
          <w:b/>
          <w:bCs/>
          <w:sz w:val="28"/>
          <w:szCs w:val="28"/>
        </w:rPr>
      </w:pPr>
      <w:r w:rsidRPr="008A5337">
        <w:rPr>
          <w:b/>
          <w:bCs/>
          <w:sz w:val="28"/>
          <w:szCs w:val="28"/>
        </w:rPr>
        <w:t xml:space="preserve"> obowiązujące w Powiatowym Urzędzie Pracy w Myśliborzu</w:t>
      </w:r>
    </w:p>
    <w:p w14:paraId="355DF2B7" w14:textId="7B03FFD7" w:rsidR="00CD573B" w:rsidRPr="008A5337" w:rsidRDefault="003E0889" w:rsidP="006023F6">
      <w:pPr>
        <w:jc w:val="center"/>
        <w:rPr>
          <w:b/>
          <w:bCs/>
          <w:sz w:val="28"/>
          <w:szCs w:val="28"/>
        </w:rPr>
      </w:pPr>
      <w:r w:rsidRPr="008A5337">
        <w:rPr>
          <w:b/>
          <w:bCs/>
          <w:sz w:val="28"/>
          <w:szCs w:val="28"/>
        </w:rPr>
        <w:t xml:space="preserve">   w 202</w:t>
      </w:r>
      <w:r w:rsidR="00161955">
        <w:rPr>
          <w:b/>
          <w:bCs/>
          <w:sz w:val="28"/>
          <w:szCs w:val="28"/>
        </w:rPr>
        <w:t>4</w:t>
      </w:r>
      <w:r w:rsidR="00BC3F09" w:rsidRPr="008A5337">
        <w:rPr>
          <w:b/>
          <w:bCs/>
          <w:sz w:val="28"/>
          <w:szCs w:val="28"/>
        </w:rPr>
        <w:t xml:space="preserve"> </w:t>
      </w:r>
      <w:r w:rsidRPr="008A5337">
        <w:rPr>
          <w:b/>
          <w:bCs/>
          <w:sz w:val="28"/>
          <w:szCs w:val="28"/>
        </w:rPr>
        <w:t>r.</w:t>
      </w:r>
    </w:p>
    <w:p w14:paraId="7035320A" w14:textId="77777777" w:rsidR="00AD63D8" w:rsidRDefault="00AD63D8" w:rsidP="006023F6">
      <w:pPr>
        <w:jc w:val="center"/>
        <w:rPr>
          <w:rFonts w:ascii="Arial" w:hAnsi="Arial" w:cs="Arial"/>
        </w:rPr>
      </w:pPr>
    </w:p>
    <w:p w14:paraId="43CDA87D" w14:textId="0EDB223A" w:rsidR="006023F6" w:rsidRPr="008A5337" w:rsidRDefault="004964CF" w:rsidP="006023F6">
      <w:pPr>
        <w:jc w:val="center"/>
        <w:rPr>
          <w:rFonts w:cstheme="minorHAnsi"/>
        </w:rPr>
      </w:pPr>
      <w:r w:rsidRPr="008A5337">
        <w:rPr>
          <w:rFonts w:cstheme="minorHAnsi"/>
        </w:rPr>
        <w:t xml:space="preserve">Mając na względzie racjonalność i efektywność wydatkowania  środków Funduszu Pracy   </w:t>
      </w:r>
      <w:r w:rsidR="008A5337">
        <w:rPr>
          <w:rFonts w:cstheme="minorHAnsi"/>
        </w:rPr>
        <w:t>(</w:t>
      </w:r>
      <w:r w:rsidRPr="008A5337">
        <w:rPr>
          <w:rFonts w:cstheme="minorHAnsi"/>
        </w:rPr>
        <w:t>E</w:t>
      </w:r>
      <w:r w:rsidR="005853FB" w:rsidRPr="008A5337">
        <w:rPr>
          <w:rFonts w:cstheme="minorHAnsi"/>
        </w:rPr>
        <w:t xml:space="preserve">uropejskiego </w:t>
      </w:r>
      <w:r w:rsidRPr="008A5337">
        <w:rPr>
          <w:rFonts w:cstheme="minorHAnsi"/>
        </w:rPr>
        <w:t>F</w:t>
      </w:r>
      <w:r w:rsidR="005853FB" w:rsidRPr="008A5337">
        <w:rPr>
          <w:rFonts w:cstheme="minorHAnsi"/>
        </w:rPr>
        <w:t xml:space="preserve">unduszu </w:t>
      </w:r>
      <w:r w:rsidRPr="008A5337">
        <w:rPr>
          <w:rFonts w:cstheme="minorHAnsi"/>
        </w:rPr>
        <w:t>S</w:t>
      </w:r>
      <w:r w:rsidR="005853FB" w:rsidRPr="008A5337">
        <w:rPr>
          <w:rFonts w:cstheme="minorHAnsi"/>
        </w:rPr>
        <w:t>połecznego</w:t>
      </w:r>
      <w:r w:rsidR="008A5337">
        <w:rPr>
          <w:rFonts w:cstheme="minorHAnsi"/>
        </w:rPr>
        <w:t>+)</w:t>
      </w:r>
      <w:r w:rsidR="003E0889" w:rsidRPr="008A5337">
        <w:rPr>
          <w:rFonts w:cstheme="minorHAnsi"/>
        </w:rPr>
        <w:t>,</w:t>
      </w:r>
      <w:r w:rsidRPr="008A5337">
        <w:rPr>
          <w:rFonts w:cstheme="minorHAnsi"/>
        </w:rPr>
        <w:t xml:space="preserve">  potrzeby lokalnego rynku pracy,</w:t>
      </w:r>
      <w:r w:rsidR="008A5337">
        <w:rPr>
          <w:rFonts w:cstheme="minorHAnsi"/>
        </w:rPr>
        <w:t xml:space="preserve"> </w:t>
      </w:r>
      <w:r w:rsidR="003E0889" w:rsidRPr="008A5337">
        <w:rPr>
          <w:rFonts w:cstheme="minorHAnsi"/>
        </w:rPr>
        <w:t xml:space="preserve">a </w:t>
      </w:r>
      <w:r w:rsidRPr="008A5337">
        <w:rPr>
          <w:rFonts w:cstheme="minorHAnsi"/>
        </w:rPr>
        <w:t xml:space="preserve"> także dotychczasowe  doświadczenie opracowano Kryteria</w:t>
      </w:r>
      <w:r w:rsidRPr="008A5337">
        <w:rPr>
          <w:rFonts w:cstheme="minorHAnsi"/>
          <w:b/>
          <w:bCs/>
        </w:rPr>
        <w:t xml:space="preserve"> </w:t>
      </w:r>
      <w:r w:rsidRPr="008A5337">
        <w:rPr>
          <w:rFonts w:cstheme="minorHAnsi"/>
        </w:rPr>
        <w:t>przyznawania jednorazowo środków na podjęcie działalności           gospodarczej, które precyzują</w:t>
      </w:r>
      <w:r w:rsidR="008A5337">
        <w:rPr>
          <w:rFonts w:cstheme="minorHAnsi"/>
        </w:rPr>
        <w:t xml:space="preserve"> oraz</w:t>
      </w:r>
      <w:r w:rsidRPr="008A5337">
        <w:rPr>
          <w:rFonts w:cstheme="minorHAnsi"/>
        </w:rPr>
        <w:t xml:space="preserve"> wyjaśniają zasady i warunki określone w przepisach prawa.</w:t>
      </w:r>
    </w:p>
    <w:p w14:paraId="43C58AD1" w14:textId="77777777" w:rsidR="006023F6" w:rsidRPr="008A5337" w:rsidRDefault="006023F6" w:rsidP="006023F6">
      <w:pPr>
        <w:jc w:val="center"/>
        <w:rPr>
          <w:rFonts w:cstheme="minorHAnsi"/>
          <w:b/>
          <w:bCs/>
          <w:u w:val="single"/>
        </w:rPr>
      </w:pPr>
    </w:p>
    <w:p w14:paraId="0C6B51BD" w14:textId="77777777" w:rsidR="006023F6" w:rsidRDefault="006023F6" w:rsidP="006023F6">
      <w:pPr>
        <w:rPr>
          <w:rFonts w:cstheme="minorHAnsi"/>
          <w:b/>
          <w:bCs/>
          <w:sz w:val="24"/>
          <w:szCs w:val="24"/>
          <w:u w:val="single"/>
        </w:rPr>
      </w:pPr>
      <w:r w:rsidRPr="008A5337">
        <w:rPr>
          <w:rFonts w:cstheme="minorHAnsi"/>
          <w:b/>
          <w:bCs/>
          <w:sz w:val="24"/>
          <w:szCs w:val="24"/>
          <w:u w:val="single"/>
        </w:rPr>
        <w:t>Podstawa  prawna :</w:t>
      </w:r>
    </w:p>
    <w:p w14:paraId="0009254C" w14:textId="6C72D69F" w:rsidR="008A5337" w:rsidRPr="008A5337" w:rsidRDefault="008A5337" w:rsidP="008A5337">
      <w:pPr>
        <w:pStyle w:val="Standard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46 ust. 1, pkt 2 u</w:t>
      </w:r>
      <w:r w:rsidRPr="008A5337">
        <w:rPr>
          <w:rFonts w:asciiTheme="minorHAnsi" w:hAnsiTheme="minorHAnsi" w:cstheme="minorHAnsi"/>
          <w:sz w:val="22"/>
          <w:szCs w:val="22"/>
        </w:rPr>
        <w:t>staw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8A5337">
        <w:rPr>
          <w:rFonts w:asciiTheme="minorHAnsi" w:hAnsiTheme="minorHAnsi" w:cstheme="minorHAnsi"/>
          <w:sz w:val="22"/>
          <w:szCs w:val="22"/>
        </w:rPr>
        <w:t xml:space="preserve"> z dnia 20 kwietnia 2004r. o promocji zatrudnienia i instytucjach rynku pracy  (Dz. U. z 2023r., poz. 735 z </w:t>
      </w:r>
      <w:proofErr w:type="spellStart"/>
      <w:r w:rsidRPr="008A533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A5337">
        <w:rPr>
          <w:rFonts w:asciiTheme="minorHAnsi" w:hAnsiTheme="minorHAnsi" w:cstheme="minorHAnsi"/>
          <w:sz w:val="22"/>
          <w:szCs w:val="22"/>
        </w:rPr>
        <w:t>. zmianami)</w:t>
      </w:r>
      <w:r w:rsidR="00E81B2D">
        <w:rPr>
          <w:rFonts w:asciiTheme="minorHAnsi" w:hAnsiTheme="minorHAnsi" w:cstheme="minorHAnsi"/>
          <w:sz w:val="22"/>
          <w:szCs w:val="22"/>
        </w:rPr>
        <w:t>, zwana dalej ustawą,</w:t>
      </w:r>
    </w:p>
    <w:p w14:paraId="79E888E8" w14:textId="77777777" w:rsidR="008A5337" w:rsidRPr="008A5337" w:rsidRDefault="008A5337" w:rsidP="008A5337">
      <w:pPr>
        <w:pStyle w:val="Standard"/>
        <w:numPr>
          <w:ilvl w:val="0"/>
          <w:numId w:val="3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5337">
        <w:rPr>
          <w:rFonts w:asciiTheme="minorHAnsi" w:hAnsiTheme="minorHAnsi" w:cstheme="minorHAnsi"/>
          <w:sz w:val="22"/>
          <w:szCs w:val="22"/>
        </w:rPr>
        <w:t>Rozporządzenie Ministra  Rodziny, Pracy i Polityki  Społecznej  z dnia 14 lipca 2017r. w sprawie    dokonywania z Funduszu Pracy refundacji  kosztów wyposażenia  lub doposażenia stanowiska pracy oraz  przyznawania środków  na podjęcie działalności gospodarczej (Dz. U. z 2022r., poz. 243)</w:t>
      </w:r>
    </w:p>
    <w:p w14:paraId="68D9243E" w14:textId="77777777" w:rsidR="008A5337" w:rsidRPr="008A5337" w:rsidRDefault="008A5337" w:rsidP="008A5337">
      <w:pPr>
        <w:pStyle w:val="Standard"/>
        <w:numPr>
          <w:ilvl w:val="0"/>
          <w:numId w:val="3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5337">
        <w:rPr>
          <w:rFonts w:asciiTheme="minorHAnsi" w:hAnsiTheme="minorHAnsi" w:cstheme="minorHAnsi"/>
          <w:bCs/>
          <w:sz w:val="22"/>
          <w:szCs w:val="22"/>
        </w:rPr>
        <w:t xml:space="preserve">Ustawa z dnia 30.04.2004r. o postępowaniu w sprawach dotyczących pomocy publicznej (Dz. U. z 2023r. poz. 702 z </w:t>
      </w:r>
      <w:proofErr w:type="spellStart"/>
      <w:r w:rsidRPr="008A5337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8A5337">
        <w:rPr>
          <w:rFonts w:asciiTheme="minorHAnsi" w:hAnsiTheme="minorHAnsi" w:cstheme="minorHAnsi"/>
          <w:bCs/>
          <w:sz w:val="22"/>
          <w:szCs w:val="22"/>
        </w:rPr>
        <w:t>. zmianami)</w:t>
      </w:r>
    </w:p>
    <w:p w14:paraId="6D503EA7" w14:textId="77777777" w:rsidR="008A5337" w:rsidRPr="008A5337" w:rsidRDefault="008A5337" w:rsidP="008A5337">
      <w:pPr>
        <w:pStyle w:val="Standard"/>
        <w:numPr>
          <w:ilvl w:val="0"/>
          <w:numId w:val="3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5337">
        <w:rPr>
          <w:rFonts w:asciiTheme="minorHAnsi" w:hAnsiTheme="minorHAnsi" w:cstheme="minorHAnsi"/>
          <w:bCs/>
          <w:sz w:val="22"/>
          <w:szCs w:val="22"/>
        </w:rPr>
        <w:t xml:space="preserve">Rozporządzenie Rady Ministrów z dnia 24.10.2014r. zmieniające rozporządzenie w sprawie zakresu informacji przedstawianych przez podmiot ubiegający się o pomoc </w:t>
      </w:r>
      <w:r w:rsidRPr="008A533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de </w:t>
      </w:r>
      <w:proofErr w:type="spellStart"/>
      <w:r w:rsidRPr="008A5337">
        <w:rPr>
          <w:rFonts w:asciiTheme="minorHAnsi" w:hAnsiTheme="minorHAnsi" w:cstheme="minorHAnsi"/>
          <w:bCs/>
          <w:i/>
          <w:iCs/>
          <w:sz w:val="22"/>
          <w:szCs w:val="22"/>
        </w:rPr>
        <w:t>minimis</w:t>
      </w:r>
      <w:proofErr w:type="spellEnd"/>
      <w:r w:rsidRPr="008A5337">
        <w:rPr>
          <w:rFonts w:asciiTheme="minorHAnsi" w:hAnsiTheme="minorHAnsi" w:cstheme="minorHAnsi"/>
          <w:bCs/>
          <w:sz w:val="22"/>
          <w:szCs w:val="22"/>
        </w:rPr>
        <w:t xml:space="preserve"> (Dz. U. z 2014r., poz. 1543)</w:t>
      </w:r>
    </w:p>
    <w:p w14:paraId="23362BF4" w14:textId="77777777" w:rsidR="008A5337" w:rsidRPr="008A5337" w:rsidRDefault="008A5337" w:rsidP="008A5337">
      <w:pPr>
        <w:pStyle w:val="Standard"/>
        <w:numPr>
          <w:ilvl w:val="0"/>
          <w:numId w:val="39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A5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Rozporządzenie  Komisji (UE) nr 1407/ 2013 z dnia 18 grudnia 2013r. w sprawie  stosowania art. 107 i 108 Traktatu  o  funkcjonowaniu Unii Europejskiej do pomocy  </w:t>
      </w:r>
      <w:r w:rsidRPr="008A533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de </w:t>
      </w:r>
      <w:proofErr w:type="spellStart"/>
      <w:r w:rsidRPr="008A533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minimis</w:t>
      </w:r>
      <w:proofErr w:type="spellEnd"/>
      <w:r w:rsidRPr="008A53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 Urz. UE L 352 z 24.12.2013r., str.1).</w:t>
      </w:r>
    </w:p>
    <w:p w14:paraId="605F7B2C" w14:textId="3D2F9D3D" w:rsidR="00C45B8D" w:rsidRPr="008A5337" w:rsidRDefault="00C45B8D" w:rsidP="008A5337">
      <w:pPr>
        <w:pStyle w:val="Standard"/>
        <w:numPr>
          <w:ilvl w:val="0"/>
          <w:numId w:val="39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bookmarkStart w:id="0" w:name="_Hlk142379246"/>
      <w:r w:rsidRPr="008A5337">
        <w:rPr>
          <w:rFonts w:asciiTheme="minorHAnsi" w:hAnsiTheme="minorHAnsi" w:cstheme="minorHAnsi"/>
          <w:sz w:val="22"/>
          <w:szCs w:val="18"/>
        </w:rPr>
        <w:t xml:space="preserve">Ustawa z </w:t>
      </w:r>
      <w:r w:rsidR="008A5337">
        <w:rPr>
          <w:rFonts w:asciiTheme="minorHAnsi" w:hAnsiTheme="minorHAnsi" w:cstheme="minorHAnsi"/>
          <w:sz w:val="22"/>
          <w:szCs w:val="18"/>
        </w:rPr>
        <w:t xml:space="preserve">dnia </w:t>
      </w:r>
      <w:r w:rsidRPr="008A5337">
        <w:rPr>
          <w:rFonts w:asciiTheme="minorHAnsi" w:hAnsiTheme="minorHAnsi" w:cstheme="minorHAnsi"/>
          <w:sz w:val="22"/>
          <w:szCs w:val="18"/>
        </w:rPr>
        <w:t>06</w:t>
      </w:r>
      <w:r w:rsidR="008A5337">
        <w:rPr>
          <w:rFonts w:asciiTheme="minorHAnsi" w:hAnsiTheme="minorHAnsi" w:cstheme="minorHAnsi"/>
          <w:sz w:val="22"/>
          <w:szCs w:val="18"/>
        </w:rPr>
        <w:t xml:space="preserve"> marca </w:t>
      </w:r>
      <w:r w:rsidRPr="008A5337">
        <w:rPr>
          <w:rFonts w:asciiTheme="minorHAnsi" w:hAnsiTheme="minorHAnsi" w:cstheme="minorHAnsi"/>
          <w:sz w:val="22"/>
          <w:szCs w:val="18"/>
        </w:rPr>
        <w:t>2018 r. Prawo przedsiębiorców (Dz.U. z 20</w:t>
      </w:r>
      <w:r w:rsidR="008A5337">
        <w:rPr>
          <w:rFonts w:asciiTheme="minorHAnsi" w:hAnsiTheme="minorHAnsi" w:cstheme="minorHAnsi"/>
          <w:sz w:val="22"/>
          <w:szCs w:val="18"/>
        </w:rPr>
        <w:t>23</w:t>
      </w:r>
      <w:r w:rsidRPr="008A5337">
        <w:rPr>
          <w:rFonts w:asciiTheme="minorHAnsi" w:hAnsiTheme="minorHAnsi" w:cstheme="minorHAnsi"/>
          <w:sz w:val="22"/>
          <w:szCs w:val="18"/>
        </w:rPr>
        <w:t>r., poz.</w:t>
      </w:r>
      <w:r w:rsidR="008A5337">
        <w:rPr>
          <w:rFonts w:asciiTheme="minorHAnsi" w:hAnsiTheme="minorHAnsi" w:cstheme="minorHAnsi"/>
          <w:sz w:val="22"/>
          <w:szCs w:val="18"/>
        </w:rPr>
        <w:t xml:space="preserve"> 221 z </w:t>
      </w:r>
      <w:proofErr w:type="spellStart"/>
      <w:r w:rsidR="008A5337">
        <w:rPr>
          <w:rFonts w:asciiTheme="minorHAnsi" w:hAnsiTheme="minorHAnsi" w:cstheme="minorHAnsi"/>
          <w:sz w:val="22"/>
          <w:szCs w:val="18"/>
        </w:rPr>
        <w:t>późn</w:t>
      </w:r>
      <w:proofErr w:type="spellEnd"/>
      <w:r w:rsidR="008A5337">
        <w:rPr>
          <w:rFonts w:asciiTheme="minorHAnsi" w:hAnsiTheme="minorHAnsi" w:cstheme="minorHAnsi"/>
          <w:sz w:val="22"/>
          <w:szCs w:val="18"/>
        </w:rPr>
        <w:t>. zmianami</w:t>
      </w:r>
      <w:r w:rsidRPr="008A5337">
        <w:rPr>
          <w:rFonts w:asciiTheme="minorHAnsi" w:hAnsiTheme="minorHAnsi" w:cstheme="minorHAnsi"/>
          <w:sz w:val="22"/>
          <w:szCs w:val="18"/>
        </w:rPr>
        <w:t>)</w:t>
      </w:r>
      <w:r w:rsidR="008A5337">
        <w:rPr>
          <w:rFonts w:asciiTheme="minorHAnsi" w:hAnsiTheme="minorHAnsi" w:cstheme="minorHAnsi"/>
          <w:sz w:val="22"/>
          <w:szCs w:val="18"/>
        </w:rPr>
        <w:t>.</w:t>
      </w:r>
    </w:p>
    <w:p w14:paraId="09C17FE9" w14:textId="77DBBA95" w:rsidR="008A5337" w:rsidRPr="008A5337" w:rsidRDefault="008A5337" w:rsidP="008A5337">
      <w:pPr>
        <w:pStyle w:val="Standard"/>
        <w:numPr>
          <w:ilvl w:val="0"/>
          <w:numId w:val="39"/>
        </w:numPr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>
        <w:rPr>
          <w:rFonts w:asciiTheme="minorHAnsi" w:hAnsiTheme="minorHAnsi" w:cstheme="minorHAnsi"/>
          <w:sz w:val="22"/>
          <w:szCs w:val="18"/>
        </w:rPr>
        <w:t xml:space="preserve">Ustawa z dnia 30 kwietnia 2004r. o postępowaniu w sprawach dotyczących pomocy publicznej (Dz. U. z 2023r., poz. 702 z </w:t>
      </w:r>
      <w:proofErr w:type="spellStart"/>
      <w:r>
        <w:rPr>
          <w:rFonts w:asciiTheme="minorHAnsi" w:hAnsiTheme="minorHAnsi" w:cstheme="minorHAnsi"/>
          <w:sz w:val="22"/>
          <w:szCs w:val="18"/>
        </w:rPr>
        <w:t>późn</w:t>
      </w:r>
      <w:proofErr w:type="spellEnd"/>
      <w:r>
        <w:rPr>
          <w:rFonts w:asciiTheme="minorHAnsi" w:hAnsiTheme="minorHAnsi" w:cstheme="minorHAnsi"/>
          <w:sz w:val="22"/>
          <w:szCs w:val="18"/>
        </w:rPr>
        <w:t>. zmianami).</w:t>
      </w:r>
    </w:p>
    <w:bookmarkEnd w:id="0"/>
    <w:p w14:paraId="4F48279C" w14:textId="77777777" w:rsidR="007E30B6" w:rsidRPr="008A5337" w:rsidRDefault="007E30B6" w:rsidP="007E30B6">
      <w:pPr>
        <w:pStyle w:val="Akapitzlist"/>
        <w:jc w:val="center"/>
        <w:rPr>
          <w:rFonts w:cstheme="minorHAnsi"/>
          <w:b/>
          <w:bCs/>
          <w:u w:val="single"/>
        </w:rPr>
      </w:pPr>
    </w:p>
    <w:p w14:paraId="1E247759" w14:textId="038E26AF" w:rsidR="007E30B6" w:rsidRPr="00AE438C" w:rsidRDefault="00AE438C" w:rsidP="007E30B6">
      <w:pPr>
        <w:pStyle w:val="Akapitzlist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AE438C">
        <w:rPr>
          <w:rFonts w:cstheme="minorHAnsi"/>
          <w:b/>
          <w:bCs/>
          <w:sz w:val="24"/>
          <w:szCs w:val="24"/>
          <w:u w:val="single"/>
        </w:rPr>
        <w:t xml:space="preserve">UWAGA: </w:t>
      </w:r>
      <w:r w:rsidR="008A5337" w:rsidRPr="00AE438C">
        <w:rPr>
          <w:rFonts w:cstheme="minorHAnsi"/>
          <w:b/>
          <w:bCs/>
          <w:sz w:val="24"/>
          <w:szCs w:val="24"/>
          <w:u w:val="single"/>
        </w:rPr>
        <w:t>JEDNORAZOWE  ŚRODKI NA PODJĘCIE DZIAŁALNOŚCI  GOSPODARCZEJ (DOTACJE)  STANOWIĄ POMOC DE MINIMIS</w:t>
      </w:r>
    </w:p>
    <w:p w14:paraId="7803457B" w14:textId="77777777" w:rsidR="00AD63D8" w:rsidRPr="008A5337" w:rsidRDefault="00E7779B" w:rsidP="00AD63D8">
      <w:pPr>
        <w:jc w:val="both"/>
        <w:rPr>
          <w:rFonts w:cstheme="minorHAnsi"/>
        </w:rPr>
      </w:pPr>
      <w:r w:rsidRPr="008A5337">
        <w:rPr>
          <w:rFonts w:cstheme="minorHAnsi"/>
        </w:rPr>
        <w:t xml:space="preserve"> </w:t>
      </w:r>
    </w:p>
    <w:p w14:paraId="308D69B5" w14:textId="2BCD95E8" w:rsidR="006147D4" w:rsidRPr="00E81B2D" w:rsidRDefault="00E7779B" w:rsidP="00FE30B5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E81B2D">
        <w:rPr>
          <w:rFonts w:cstheme="minorHAnsi"/>
          <w:sz w:val="24"/>
          <w:szCs w:val="24"/>
        </w:rPr>
        <w:t xml:space="preserve"> </w:t>
      </w:r>
      <w:r w:rsidR="00FE30B5" w:rsidRPr="00E81B2D">
        <w:rPr>
          <w:rFonts w:cstheme="minorHAnsi"/>
          <w:b/>
          <w:bCs/>
          <w:sz w:val="24"/>
          <w:szCs w:val="24"/>
        </w:rPr>
        <w:t>Osoby</w:t>
      </w:r>
      <w:r w:rsidR="00FE30B5" w:rsidRPr="00E81B2D">
        <w:rPr>
          <w:rFonts w:cstheme="minorHAnsi"/>
          <w:sz w:val="24"/>
          <w:szCs w:val="24"/>
        </w:rPr>
        <w:t xml:space="preserve"> </w:t>
      </w:r>
      <w:r w:rsidR="006147D4" w:rsidRPr="00E81B2D">
        <w:rPr>
          <w:rFonts w:cstheme="minorHAnsi"/>
          <w:b/>
          <w:bCs/>
          <w:sz w:val="24"/>
          <w:szCs w:val="24"/>
        </w:rPr>
        <w:t>zarejestrowan</w:t>
      </w:r>
      <w:r w:rsidR="00FE30B5" w:rsidRPr="00E81B2D">
        <w:rPr>
          <w:rFonts w:cstheme="minorHAnsi"/>
          <w:b/>
          <w:bCs/>
          <w:sz w:val="24"/>
          <w:szCs w:val="24"/>
        </w:rPr>
        <w:t>e</w:t>
      </w:r>
      <w:r w:rsidR="006147D4" w:rsidRPr="00E81B2D">
        <w:rPr>
          <w:rFonts w:cstheme="minorHAnsi"/>
          <w:b/>
          <w:bCs/>
          <w:sz w:val="24"/>
          <w:szCs w:val="24"/>
        </w:rPr>
        <w:t xml:space="preserve"> w Powiatowym Urzędzie Pracy w Myśliborzu zamierzając</w:t>
      </w:r>
      <w:r w:rsidR="00972246" w:rsidRPr="00E81B2D">
        <w:rPr>
          <w:rFonts w:cstheme="minorHAnsi"/>
          <w:b/>
          <w:bCs/>
          <w:sz w:val="24"/>
          <w:szCs w:val="24"/>
        </w:rPr>
        <w:t>e</w:t>
      </w:r>
      <w:r w:rsidR="006147D4" w:rsidRPr="00E81B2D">
        <w:rPr>
          <w:rFonts w:cstheme="minorHAnsi"/>
          <w:b/>
          <w:bCs/>
          <w:sz w:val="24"/>
          <w:szCs w:val="24"/>
        </w:rPr>
        <w:t xml:space="preserve"> podjąć działalność gospodarczą </w:t>
      </w:r>
      <w:r w:rsidR="00FE30B5" w:rsidRPr="00E81B2D">
        <w:rPr>
          <w:rFonts w:cstheme="minorHAnsi"/>
          <w:b/>
          <w:bCs/>
          <w:sz w:val="24"/>
          <w:szCs w:val="24"/>
        </w:rPr>
        <w:t xml:space="preserve">mogą </w:t>
      </w:r>
      <w:r w:rsidR="006147D4" w:rsidRPr="00E81B2D">
        <w:rPr>
          <w:rFonts w:cstheme="minorHAnsi"/>
          <w:b/>
          <w:bCs/>
          <w:sz w:val="24"/>
          <w:szCs w:val="24"/>
        </w:rPr>
        <w:t>złożyć wniosek o przyznanie jednorazowo środków na podjęcie działalności gospodarczej</w:t>
      </w:r>
      <w:r w:rsidR="00FE30B5" w:rsidRPr="00E81B2D">
        <w:rPr>
          <w:rFonts w:cstheme="minorHAnsi"/>
          <w:b/>
          <w:bCs/>
          <w:sz w:val="24"/>
          <w:szCs w:val="24"/>
        </w:rPr>
        <w:t>, jeżeli posiadają  status:</w:t>
      </w:r>
    </w:p>
    <w:p w14:paraId="3C1D1F7E" w14:textId="49B87378" w:rsidR="00FE30B5" w:rsidRPr="008A5337" w:rsidRDefault="00E81B2D" w:rsidP="00FE30B5">
      <w:pPr>
        <w:pStyle w:val="Akapitzlist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o</w:t>
      </w:r>
      <w:r w:rsidR="008A5337">
        <w:rPr>
          <w:rFonts w:cstheme="minorHAnsi"/>
        </w:rPr>
        <w:t xml:space="preserve">soby </w:t>
      </w:r>
      <w:r w:rsidR="00FE30B5" w:rsidRPr="008A5337">
        <w:rPr>
          <w:rFonts w:cstheme="minorHAnsi"/>
        </w:rPr>
        <w:t>bezrobotne</w:t>
      </w:r>
      <w:r>
        <w:rPr>
          <w:rFonts w:cstheme="minorHAnsi"/>
        </w:rPr>
        <w:t>j,</w:t>
      </w:r>
    </w:p>
    <w:p w14:paraId="444DFD57" w14:textId="73DD4003" w:rsidR="00FE30B5" w:rsidRPr="008A5337" w:rsidRDefault="00E81B2D" w:rsidP="00E81B2D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 xml:space="preserve">osoby </w:t>
      </w:r>
      <w:r w:rsidR="00FE30B5" w:rsidRPr="008A5337">
        <w:rPr>
          <w:rFonts w:cstheme="minorHAnsi"/>
        </w:rPr>
        <w:t>poszukujące</w:t>
      </w:r>
      <w:r>
        <w:rPr>
          <w:rFonts w:cstheme="minorHAnsi"/>
        </w:rPr>
        <w:t>j</w:t>
      </w:r>
      <w:r w:rsidR="00FE30B5" w:rsidRPr="008A5337">
        <w:rPr>
          <w:rFonts w:cstheme="minorHAnsi"/>
        </w:rPr>
        <w:t xml:space="preserve"> pracy:  absolwent  Centrum  Integracji Społecznej (CIS) lub Klubu Integracji Społecznej (KIS),</w:t>
      </w:r>
    </w:p>
    <w:p w14:paraId="7EFCC0E7" w14:textId="78845276" w:rsidR="00AD63D8" w:rsidRPr="008A5337" w:rsidRDefault="00E81B2D" w:rsidP="00E81B2D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 xml:space="preserve">osoby </w:t>
      </w:r>
      <w:r w:rsidR="00FE30B5" w:rsidRPr="008A5337">
        <w:rPr>
          <w:rFonts w:cstheme="minorHAnsi"/>
        </w:rPr>
        <w:t>poszukując</w:t>
      </w:r>
      <w:r>
        <w:rPr>
          <w:rFonts w:cstheme="minorHAnsi"/>
        </w:rPr>
        <w:t>ej</w:t>
      </w:r>
      <w:r w:rsidR="00FE30B5" w:rsidRPr="008A5337">
        <w:rPr>
          <w:rFonts w:cstheme="minorHAnsi"/>
        </w:rPr>
        <w:t xml:space="preserve"> pracy: opiekun osoby niepełnosprawnej (tj. niepozostający w zatrudnieniu </w:t>
      </w:r>
      <w:r>
        <w:rPr>
          <w:rFonts w:cstheme="minorHAnsi"/>
        </w:rPr>
        <w:t>l</w:t>
      </w:r>
      <w:r w:rsidR="00FE30B5" w:rsidRPr="008A5337">
        <w:rPr>
          <w:rFonts w:cstheme="minorHAnsi"/>
        </w:rPr>
        <w:t xml:space="preserve">ub niewykonujący innej pracy zarobkowej opiekun osoby  niepełnosprawnej, z wyłączeniem  opiekunów osoby niepełnosprawnej pobierającej świadczenie pielęgnacyjne, lub specjalny zasiłek </w:t>
      </w:r>
      <w:r w:rsidR="00FE30B5" w:rsidRPr="008A5337">
        <w:rPr>
          <w:rFonts w:cstheme="minorHAnsi"/>
        </w:rPr>
        <w:lastRenderedPageBreak/>
        <w:t>opiekuńczy na podstawie przepisów o świadczeniach rodzinnych, lub zasiłek dla opiekuna na podstawie przepisów o ustaleniu i wypłacie zasiłków dla opiekunów) .</w:t>
      </w:r>
    </w:p>
    <w:p w14:paraId="41815701" w14:textId="77777777" w:rsidR="00FE30B5" w:rsidRPr="008A5337" w:rsidRDefault="00FE30B5" w:rsidP="00FE30B5">
      <w:pPr>
        <w:pStyle w:val="Akapitzlist"/>
        <w:ind w:left="1440"/>
        <w:rPr>
          <w:rFonts w:cstheme="minorHAnsi"/>
        </w:rPr>
      </w:pPr>
    </w:p>
    <w:p w14:paraId="19F38939" w14:textId="77777777" w:rsidR="00776FC6" w:rsidRDefault="00776FC6" w:rsidP="00E81B2D">
      <w:pPr>
        <w:pStyle w:val="Akapitzlist"/>
        <w:numPr>
          <w:ilvl w:val="0"/>
          <w:numId w:val="40"/>
        </w:numPr>
        <w:jc w:val="both"/>
        <w:rPr>
          <w:rFonts w:cstheme="minorHAnsi"/>
          <w:b/>
          <w:bCs/>
          <w:sz w:val="24"/>
          <w:szCs w:val="24"/>
        </w:rPr>
      </w:pPr>
      <w:r w:rsidRPr="00E81B2D">
        <w:rPr>
          <w:rFonts w:cstheme="minorHAnsi"/>
          <w:b/>
          <w:bCs/>
          <w:sz w:val="24"/>
          <w:szCs w:val="24"/>
        </w:rPr>
        <w:t xml:space="preserve">Środki  dofinansowania </w:t>
      </w:r>
      <w:r w:rsidRPr="00E81B2D">
        <w:rPr>
          <w:rFonts w:cstheme="minorHAnsi"/>
          <w:b/>
          <w:bCs/>
          <w:sz w:val="24"/>
          <w:szCs w:val="24"/>
          <w:u w:val="single"/>
        </w:rPr>
        <w:t>nie mogą być  przyznane</w:t>
      </w:r>
      <w:r w:rsidRPr="00E81B2D">
        <w:rPr>
          <w:rFonts w:cstheme="minorHAnsi"/>
          <w:b/>
          <w:bCs/>
          <w:sz w:val="24"/>
          <w:szCs w:val="24"/>
        </w:rPr>
        <w:t xml:space="preserve"> Wnioskodawcy jeżeli : </w:t>
      </w:r>
    </w:p>
    <w:p w14:paraId="488C83E7" w14:textId="77777777" w:rsidR="00E81B2D" w:rsidRPr="00E81B2D" w:rsidRDefault="00E81B2D" w:rsidP="00E81B2D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p w14:paraId="2EE40A9A" w14:textId="77777777" w:rsidR="00776FC6" w:rsidRPr="008A5337" w:rsidRDefault="00776FC6" w:rsidP="00DC3E9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8A5337">
        <w:rPr>
          <w:rFonts w:cstheme="minorHAnsi"/>
        </w:rPr>
        <w:t>W okresie 12 miesi</w:t>
      </w:r>
      <w:r w:rsidR="0004039E" w:rsidRPr="008A5337">
        <w:rPr>
          <w:rFonts w:cstheme="minorHAnsi"/>
        </w:rPr>
        <w:t>ę</w:t>
      </w:r>
      <w:r w:rsidRPr="008A5337">
        <w:rPr>
          <w:rFonts w:cstheme="minorHAnsi"/>
        </w:rPr>
        <w:t>cy poprzedzających złożenie  wniosku :</w:t>
      </w:r>
    </w:p>
    <w:p w14:paraId="7D7786F0" w14:textId="77777777" w:rsidR="00776FC6" w:rsidRPr="008A5337" w:rsidRDefault="001B70BD" w:rsidP="00AD63D8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8A5337">
        <w:rPr>
          <w:rFonts w:cstheme="minorHAnsi"/>
        </w:rPr>
        <w:t>odmówił bez uzasadnionej przyczyny przyjęcia propozycji odpowiedniej pracy lub innej formy pomocy określonej w ustawie oraz  udziału w działaniach w ramach y  Programu Aktywizacji i Integracji, o których mowa w art.62a ustawy,</w:t>
      </w:r>
    </w:p>
    <w:p w14:paraId="6D80B2F3" w14:textId="77777777" w:rsidR="001B70BD" w:rsidRPr="008A5337" w:rsidRDefault="001B70BD" w:rsidP="00AD63D8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8A5337">
        <w:rPr>
          <w:rFonts w:cstheme="minorHAnsi"/>
        </w:rPr>
        <w:t>przerwał z własnej  winy szkolenie, staż, realizację indywidualnego planu  działania, udział w działaniach  w ramach Programu Aktywizacja i Integracj</w:t>
      </w:r>
      <w:r w:rsidR="0004039E" w:rsidRPr="008A5337">
        <w:rPr>
          <w:rFonts w:cstheme="minorHAnsi"/>
        </w:rPr>
        <w:t>a</w:t>
      </w:r>
      <w:r w:rsidRPr="008A5337">
        <w:rPr>
          <w:rFonts w:cstheme="minorHAnsi"/>
        </w:rPr>
        <w:t>, o których mowa w art.62 a ustawy, wykonywanie prac społeczne użytecznych lub innej formy pomocy określonej w ustawie,</w:t>
      </w:r>
    </w:p>
    <w:p w14:paraId="7D5E0797" w14:textId="230DFE2E" w:rsidR="001B70BD" w:rsidRPr="008A5337" w:rsidRDefault="001B70BD" w:rsidP="00AD63D8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8A5337">
        <w:rPr>
          <w:rFonts w:cstheme="minorHAnsi"/>
        </w:rPr>
        <w:t>po skierowaniu nie podjął szkolenia, przygotowania zawodowego dorosłych, stażu, prac społecznie  użytecznych lub innej  formy pomocy określonej w ustawie</w:t>
      </w:r>
      <w:r w:rsidR="00921C15">
        <w:rPr>
          <w:rFonts w:cstheme="minorHAnsi"/>
        </w:rPr>
        <w:t>.</w:t>
      </w:r>
    </w:p>
    <w:p w14:paraId="1B561AAD" w14:textId="36AF0453" w:rsidR="001B70BD" w:rsidRPr="008A5337" w:rsidRDefault="00E81B2D" w:rsidP="00DC3E9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1B70BD" w:rsidRPr="008A5337">
        <w:rPr>
          <w:rFonts w:cstheme="minorHAnsi"/>
        </w:rPr>
        <w:t>trzymał dotychczas  z Funduszu Pracy lub innych środków  publicznych bezzwrotne  środki na podjęcie  działalności  gospodarczej  lub rolniczej, założenie lub przystąpienie  do spółdzielni socjalnej</w:t>
      </w:r>
      <w:r w:rsidR="00921C15">
        <w:rPr>
          <w:rFonts w:cstheme="minorHAnsi"/>
        </w:rPr>
        <w:t>.</w:t>
      </w:r>
    </w:p>
    <w:p w14:paraId="514A2B33" w14:textId="49ED9274" w:rsidR="001B70BD" w:rsidRPr="008A5337" w:rsidRDefault="00E81B2D" w:rsidP="00DC3E9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1B70BD" w:rsidRPr="008A5337">
        <w:rPr>
          <w:rFonts w:cstheme="minorHAnsi"/>
        </w:rPr>
        <w:t>osiadał wpis  do ewidencji działalności gospodarczej w okresie 12 miesi</w:t>
      </w:r>
      <w:r w:rsidR="0004039E" w:rsidRPr="008A5337">
        <w:rPr>
          <w:rFonts w:cstheme="minorHAnsi"/>
        </w:rPr>
        <w:t>ęc</w:t>
      </w:r>
      <w:r w:rsidR="001B70BD" w:rsidRPr="008A5337">
        <w:rPr>
          <w:rFonts w:cstheme="minorHAnsi"/>
        </w:rPr>
        <w:t>y bezpośrednio poprzedzających dzień złożenia wniosku i nie złożył  oświadczeni</w:t>
      </w:r>
      <w:r>
        <w:rPr>
          <w:rFonts w:cstheme="minorHAnsi"/>
        </w:rPr>
        <w:t>a</w:t>
      </w:r>
      <w:r w:rsidR="001B70BD" w:rsidRPr="008A5337">
        <w:rPr>
          <w:rFonts w:cstheme="minorHAnsi"/>
        </w:rPr>
        <w:t xml:space="preserve"> o zakoń</w:t>
      </w:r>
      <w:r w:rsidR="0004039E" w:rsidRPr="008A5337">
        <w:rPr>
          <w:rFonts w:cstheme="minorHAnsi"/>
        </w:rPr>
        <w:t>czeniu działalności gospodarczej w dniu przypadającym w okresie przed  upływem co najmniej 12 miesięcy bezpośrednio poprzedzający</w:t>
      </w:r>
      <w:r>
        <w:rPr>
          <w:rFonts w:cstheme="minorHAnsi"/>
        </w:rPr>
        <w:t>ch</w:t>
      </w:r>
      <w:r w:rsidR="0004039E" w:rsidRPr="008A5337">
        <w:rPr>
          <w:rFonts w:cstheme="minorHAnsi"/>
        </w:rPr>
        <w:t xml:space="preserve"> dzień złożenia wniosku.</w:t>
      </w:r>
    </w:p>
    <w:p w14:paraId="58C5E859" w14:textId="55AD89E9" w:rsidR="000760E3" w:rsidRPr="008A5337" w:rsidRDefault="00F526CA" w:rsidP="000760E3">
      <w:pPr>
        <w:pStyle w:val="Akapitzlist"/>
        <w:numPr>
          <w:ilvl w:val="0"/>
          <w:numId w:val="35"/>
        </w:numPr>
        <w:jc w:val="both"/>
        <w:rPr>
          <w:rFonts w:cstheme="minorHAnsi"/>
          <w:color w:val="FF0000"/>
        </w:rPr>
      </w:pPr>
      <w:r w:rsidRPr="008A5337">
        <w:rPr>
          <w:rFonts w:cstheme="minorHAnsi"/>
        </w:rPr>
        <w:t xml:space="preserve">Zakończył prowadzenie działalności gospodarczej w okresie obowiązywania stanu zagrożenia epidemicznego albo stanu epidemii, ogłoszonego z powodu COVID-19, w związku z wystąpieniem tego stanu, w okresie krótszym niż 12miesięcy bezpośrednio poprzedzającym dzień złożenia wniosku o dofinansowanie oraz że symbol oraz podmiot  planowanej działalności gospodarczej według  PKD na poziomie podklasy  </w:t>
      </w:r>
      <w:r w:rsidRPr="008A5337">
        <w:rPr>
          <w:rFonts w:cstheme="minorHAnsi"/>
          <w:u w:val="single"/>
        </w:rPr>
        <w:t>nie  jest  inny od działalności zakończonej</w:t>
      </w:r>
      <w:r w:rsidR="000F79B0" w:rsidRPr="00921C15">
        <w:rPr>
          <w:rFonts w:cstheme="minorHAnsi"/>
          <w:u w:val="single"/>
        </w:rPr>
        <w:t>.</w:t>
      </w:r>
    </w:p>
    <w:p w14:paraId="256820E4" w14:textId="336E33AC" w:rsidR="0004039E" w:rsidRPr="008A5337" w:rsidRDefault="0004039E" w:rsidP="00DC3E9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 w:rsidRPr="008A5337">
        <w:rPr>
          <w:rFonts w:cstheme="minorHAnsi"/>
        </w:rPr>
        <w:t>Był w okresie 2 lat przed złożeniem wniosku skazany za przestępstwa przeciwko obrotowi  gospodarczemu, w rozumieniu ustawy z dnia  6 czerwca 1997r. Kodeks karny</w:t>
      </w:r>
      <w:r w:rsidR="00921C15">
        <w:rPr>
          <w:rFonts w:cstheme="minorHAnsi"/>
        </w:rPr>
        <w:t xml:space="preserve"> (Dz. U. z 2022r., poz. 1138 z </w:t>
      </w:r>
      <w:proofErr w:type="spellStart"/>
      <w:r w:rsidR="00921C15">
        <w:rPr>
          <w:rFonts w:cstheme="minorHAnsi"/>
        </w:rPr>
        <w:t>późn</w:t>
      </w:r>
      <w:proofErr w:type="spellEnd"/>
      <w:r w:rsidR="00921C15">
        <w:rPr>
          <w:rFonts w:cstheme="minorHAnsi"/>
        </w:rPr>
        <w:t xml:space="preserve">. zmianami). </w:t>
      </w:r>
    </w:p>
    <w:p w14:paraId="18A44627" w14:textId="77777777" w:rsidR="00921C15" w:rsidRDefault="00921C15" w:rsidP="00DC3E97">
      <w:pPr>
        <w:pStyle w:val="Akapitzlist"/>
        <w:numPr>
          <w:ilvl w:val="0"/>
          <w:numId w:val="35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04039E" w:rsidRPr="008A5337">
        <w:rPr>
          <w:rFonts w:cstheme="minorHAnsi"/>
        </w:rPr>
        <w:t>łożył wniosku do innego Starosty o przyznanie dofinansowania lub przyznanie jednorazowych środków na założenie lub przystąpienie do spółdzielni socjalnej</w:t>
      </w:r>
      <w:r>
        <w:rPr>
          <w:rFonts w:cstheme="minorHAnsi"/>
        </w:rPr>
        <w:t>.</w:t>
      </w:r>
    </w:p>
    <w:p w14:paraId="26C28ABE" w14:textId="27AC50CB" w:rsidR="0004039E" w:rsidRPr="008A5337" w:rsidRDefault="0004039E" w:rsidP="00921C15">
      <w:pPr>
        <w:pStyle w:val="Akapitzlist"/>
        <w:ind w:left="1440"/>
        <w:jc w:val="both"/>
        <w:rPr>
          <w:rFonts w:cstheme="minorHAnsi"/>
        </w:rPr>
      </w:pPr>
      <w:r w:rsidRPr="008A5337">
        <w:rPr>
          <w:rFonts w:cstheme="minorHAnsi"/>
        </w:rPr>
        <w:t xml:space="preserve">  </w:t>
      </w:r>
    </w:p>
    <w:p w14:paraId="36A3E16E" w14:textId="4BC4ECA3" w:rsidR="001D744A" w:rsidRPr="00921C15" w:rsidRDefault="001D744A" w:rsidP="00AD63D8">
      <w:pPr>
        <w:pStyle w:val="Akapitzlist"/>
        <w:jc w:val="both"/>
        <w:rPr>
          <w:rFonts w:cstheme="minorHAnsi"/>
          <w:b/>
          <w:bCs/>
        </w:rPr>
      </w:pPr>
      <w:r w:rsidRPr="00921C15">
        <w:rPr>
          <w:rFonts w:cstheme="minorHAnsi"/>
          <w:b/>
          <w:bCs/>
        </w:rPr>
        <w:t>UWAGA:</w:t>
      </w:r>
      <w:r w:rsidR="00921C15">
        <w:rPr>
          <w:rFonts w:cstheme="minorHAnsi"/>
          <w:b/>
          <w:bCs/>
        </w:rPr>
        <w:t xml:space="preserve"> </w:t>
      </w:r>
      <w:r w:rsidRPr="00921C15">
        <w:rPr>
          <w:rFonts w:cstheme="minorHAnsi"/>
          <w:b/>
          <w:bCs/>
        </w:rPr>
        <w:t>W przypadku posiadania wpisu do ewidencji działalności gospodarczej data zakończenia  działalności  gospodarczej musi być zgodna  z wpisem do  ewidencji działalności. Ponadto wszystkie osoby  ubiegające się o środki na podjęcie działalności gospodarczej, które wcześniej prowadziły działalność proszone o sprawdzenie</w:t>
      </w:r>
      <w:r w:rsidR="00921C15">
        <w:rPr>
          <w:rFonts w:cstheme="minorHAnsi"/>
          <w:b/>
          <w:bCs/>
        </w:rPr>
        <w:t>,</w:t>
      </w:r>
      <w:r w:rsidRPr="00921C15">
        <w:rPr>
          <w:rFonts w:cstheme="minorHAnsi"/>
          <w:b/>
          <w:bCs/>
        </w:rPr>
        <w:t xml:space="preserve"> czy w rejestrze </w:t>
      </w:r>
      <w:proofErr w:type="spellStart"/>
      <w:r w:rsidRPr="00921C15">
        <w:rPr>
          <w:rFonts w:cstheme="minorHAnsi"/>
          <w:b/>
          <w:bCs/>
        </w:rPr>
        <w:t>CEiDG</w:t>
      </w:r>
      <w:proofErr w:type="spellEnd"/>
      <w:r w:rsidRPr="00921C15">
        <w:rPr>
          <w:rFonts w:cstheme="minorHAnsi"/>
          <w:b/>
          <w:bCs/>
        </w:rPr>
        <w:t xml:space="preserve"> nie widnieją niewyrejestrowane wpisy wcześniejszych działalności gospodarczych</w:t>
      </w:r>
      <w:r w:rsidR="00921C15">
        <w:rPr>
          <w:rFonts w:cstheme="minorHAnsi"/>
          <w:b/>
          <w:bCs/>
        </w:rPr>
        <w:t>.</w:t>
      </w:r>
    </w:p>
    <w:p w14:paraId="4BE9A513" w14:textId="77777777" w:rsidR="001D744A" w:rsidRPr="008A5337" w:rsidRDefault="001D744A" w:rsidP="00AD63D8">
      <w:pPr>
        <w:pStyle w:val="Akapitzlist"/>
        <w:jc w:val="both"/>
        <w:rPr>
          <w:rFonts w:cstheme="minorHAnsi"/>
          <w:i/>
          <w:iCs/>
        </w:rPr>
      </w:pPr>
    </w:p>
    <w:p w14:paraId="1FA3F7F8" w14:textId="77777777" w:rsidR="0004039E" w:rsidRDefault="0004039E" w:rsidP="00921C15">
      <w:pPr>
        <w:pStyle w:val="Akapitzlist"/>
        <w:numPr>
          <w:ilvl w:val="0"/>
          <w:numId w:val="40"/>
        </w:numPr>
        <w:jc w:val="both"/>
        <w:rPr>
          <w:rFonts w:cstheme="minorHAnsi"/>
          <w:b/>
          <w:bCs/>
          <w:sz w:val="24"/>
          <w:szCs w:val="24"/>
        </w:rPr>
      </w:pPr>
      <w:r w:rsidRPr="00921C15">
        <w:rPr>
          <w:rFonts w:cstheme="minorHAnsi"/>
          <w:b/>
          <w:bCs/>
          <w:sz w:val="24"/>
          <w:szCs w:val="24"/>
        </w:rPr>
        <w:t>Dofinansowan</w:t>
      </w:r>
      <w:r w:rsidR="0015554E" w:rsidRPr="00921C15">
        <w:rPr>
          <w:rFonts w:cstheme="minorHAnsi"/>
          <w:b/>
          <w:bCs/>
          <w:sz w:val="24"/>
          <w:szCs w:val="24"/>
        </w:rPr>
        <w:t>i</w:t>
      </w:r>
      <w:r w:rsidRPr="00921C15">
        <w:rPr>
          <w:rFonts w:cstheme="minorHAnsi"/>
          <w:b/>
          <w:bCs/>
          <w:sz w:val="24"/>
          <w:szCs w:val="24"/>
        </w:rPr>
        <w:t>a nie udziela się  na:</w:t>
      </w:r>
    </w:p>
    <w:p w14:paraId="151B5C40" w14:textId="77777777" w:rsidR="00921C15" w:rsidRPr="00921C15" w:rsidRDefault="00921C15" w:rsidP="00921C15">
      <w:pPr>
        <w:pStyle w:val="Akapitzlist"/>
        <w:ind w:left="1080"/>
        <w:jc w:val="both"/>
        <w:rPr>
          <w:rFonts w:cstheme="minorHAnsi"/>
          <w:b/>
          <w:bCs/>
          <w:sz w:val="24"/>
          <w:szCs w:val="24"/>
        </w:rPr>
      </w:pPr>
    </w:p>
    <w:p w14:paraId="706CA4C8" w14:textId="14540A2F" w:rsidR="0004039E" w:rsidRPr="008A5337" w:rsidRDefault="0004039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działalność </w:t>
      </w:r>
      <w:r w:rsidR="0015554E" w:rsidRPr="008A5337">
        <w:rPr>
          <w:rFonts w:cstheme="minorHAnsi"/>
        </w:rPr>
        <w:t xml:space="preserve">w dziedzinie produkcji podstawowej produktów rolnych wymienionych w załączniku i do traktatu ustanawiającego </w:t>
      </w:r>
      <w:r w:rsidR="00921C15">
        <w:rPr>
          <w:rFonts w:cstheme="minorHAnsi"/>
        </w:rPr>
        <w:t>W</w:t>
      </w:r>
      <w:r w:rsidR="0015554E" w:rsidRPr="008A5337">
        <w:rPr>
          <w:rFonts w:cstheme="minorHAnsi"/>
        </w:rPr>
        <w:t xml:space="preserve">spólnotę </w:t>
      </w:r>
      <w:r w:rsidR="00921C15">
        <w:rPr>
          <w:rFonts w:cstheme="minorHAnsi"/>
        </w:rPr>
        <w:t>E</w:t>
      </w:r>
      <w:r w:rsidR="0015554E" w:rsidRPr="008A5337">
        <w:rPr>
          <w:rFonts w:cstheme="minorHAnsi"/>
        </w:rPr>
        <w:t>uropejsk</w:t>
      </w:r>
      <w:r w:rsidR="00921C15">
        <w:rPr>
          <w:rFonts w:cstheme="minorHAnsi"/>
        </w:rPr>
        <w:t>ą,</w:t>
      </w:r>
    </w:p>
    <w:p w14:paraId="12FA75A2" w14:textId="256BFF03" w:rsidR="0004039E" w:rsidRPr="008A5337" w:rsidRDefault="0015554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działalność w  dziedzinie przetwarzania i wprowadzania do obrotu produktów rolnych wymienionych w załączniku i do </w:t>
      </w:r>
      <w:r w:rsidR="00921C15">
        <w:rPr>
          <w:rFonts w:cstheme="minorHAnsi"/>
        </w:rPr>
        <w:t>T</w:t>
      </w:r>
      <w:r w:rsidRPr="008A5337">
        <w:rPr>
          <w:rFonts w:cstheme="minorHAnsi"/>
        </w:rPr>
        <w:t>raktatu</w:t>
      </w:r>
      <w:r w:rsidR="00921C15">
        <w:rPr>
          <w:rFonts w:cstheme="minorHAnsi"/>
        </w:rPr>
        <w:t>,</w:t>
      </w:r>
    </w:p>
    <w:p w14:paraId="2D7F8DC3" w14:textId="2FCE5C36" w:rsidR="0004039E" w:rsidRPr="008A5337" w:rsidRDefault="0015554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lastRenderedPageBreak/>
        <w:t xml:space="preserve">działalność w </w:t>
      </w:r>
      <w:r w:rsidR="0004039E" w:rsidRPr="008A5337">
        <w:rPr>
          <w:rFonts w:cstheme="minorHAnsi"/>
        </w:rPr>
        <w:t>sektorach rybołówstwa i akwakultury zgodnie z rozporządzeniem Rady (WE) nr 104/2000</w:t>
      </w:r>
      <w:r w:rsidR="00921C15">
        <w:rPr>
          <w:rFonts w:cstheme="minorHAnsi"/>
        </w:rPr>
        <w:t>,</w:t>
      </w:r>
    </w:p>
    <w:p w14:paraId="116E3760" w14:textId="2407B0EA" w:rsidR="0004039E" w:rsidRPr="008A5337" w:rsidRDefault="0004039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działalność </w:t>
      </w:r>
      <w:r w:rsidR="00921C15">
        <w:rPr>
          <w:rFonts w:cstheme="minorHAnsi"/>
        </w:rPr>
        <w:t>z</w:t>
      </w:r>
      <w:r w:rsidRPr="008A5337">
        <w:rPr>
          <w:rFonts w:cstheme="minorHAnsi"/>
        </w:rPr>
        <w:t>wiązan</w:t>
      </w:r>
      <w:r w:rsidR="00921C15">
        <w:rPr>
          <w:rFonts w:cstheme="minorHAnsi"/>
        </w:rPr>
        <w:t>ą</w:t>
      </w:r>
      <w:r w:rsidRPr="008A5337">
        <w:rPr>
          <w:rFonts w:cstheme="minorHAnsi"/>
        </w:rPr>
        <w:t xml:space="preserve"> z wywozem do państw trzecich lub państw członkowskich, tzn.  pomocy bezpośrednio związan</w:t>
      </w:r>
      <w:r w:rsidR="00921C15">
        <w:rPr>
          <w:rFonts w:cstheme="minorHAnsi"/>
        </w:rPr>
        <w:t>ą</w:t>
      </w:r>
      <w:r w:rsidRPr="008A5337">
        <w:rPr>
          <w:rFonts w:cstheme="minorHAnsi"/>
        </w:rPr>
        <w:t xml:space="preserve"> z ilością wywożonych produktów, tworzeniem i prowadzeniem sieci dystrybucyjnej lub innymi wydatkami bieżącymi związanymi z prowadzeniem działalności eksportowej,</w:t>
      </w:r>
    </w:p>
    <w:p w14:paraId="4C4F26EE" w14:textId="5C79EC5E" w:rsidR="0004039E" w:rsidRPr="008A5337" w:rsidRDefault="0015554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t>działalnoś</w:t>
      </w:r>
      <w:r w:rsidR="00921C15">
        <w:rPr>
          <w:rFonts w:cstheme="minorHAnsi"/>
        </w:rPr>
        <w:t>ć</w:t>
      </w:r>
      <w:r w:rsidRPr="008A5337">
        <w:rPr>
          <w:rFonts w:cstheme="minorHAnsi"/>
        </w:rPr>
        <w:t xml:space="preserve"> uwarunkowan</w:t>
      </w:r>
      <w:r w:rsidR="00921C15">
        <w:rPr>
          <w:rFonts w:cstheme="minorHAnsi"/>
        </w:rPr>
        <w:t>ą</w:t>
      </w:r>
      <w:r w:rsidRPr="008A5337">
        <w:rPr>
          <w:rFonts w:cstheme="minorHAnsi"/>
        </w:rPr>
        <w:t xml:space="preserve"> pierwszeństwem korzystania z towarów krajowych w stosunku do towarów sprowadzanych z zagranicy</w:t>
      </w:r>
      <w:r w:rsidR="00921C15">
        <w:rPr>
          <w:rFonts w:cstheme="minorHAnsi"/>
        </w:rPr>
        <w:t>,</w:t>
      </w:r>
    </w:p>
    <w:p w14:paraId="13955620" w14:textId="340F0576" w:rsidR="0004039E" w:rsidRPr="008A5337" w:rsidRDefault="0015554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t>działalnoś</w:t>
      </w:r>
      <w:r w:rsidR="00921C15">
        <w:rPr>
          <w:rFonts w:cstheme="minorHAnsi"/>
        </w:rPr>
        <w:t>ć</w:t>
      </w:r>
      <w:r w:rsidRPr="008A5337">
        <w:rPr>
          <w:rFonts w:cstheme="minorHAnsi"/>
        </w:rPr>
        <w:t xml:space="preserve"> </w:t>
      </w:r>
      <w:r w:rsidR="0004039E" w:rsidRPr="008A5337">
        <w:rPr>
          <w:rFonts w:cstheme="minorHAnsi"/>
        </w:rPr>
        <w:t>w sektorze węglowym zgodnie  z definicj</w:t>
      </w:r>
      <w:r w:rsidR="005853FB" w:rsidRPr="008A5337">
        <w:rPr>
          <w:rFonts w:cstheme="minorHAnsi"/>
        </w:rPr>
        <w:t>ą</w:t>
      </w:r>
      <w:r w:rsidR="0004039E" w:rsidRPr="008A5337">
        <w:rPr>
          <w:rFonts w:cstheme="minorHAnsi"/>
        </w:rPr>
        <w:t xml:space="preserve">  zawart</w:t>
      </w:r>
      <w:r w:rsidR="005853FB" w:rsidRPr="008A5337">
        <w:rPr>
          <w:rFonts w:cstheme="minorHAnsi"/>
        </w:rPr>
        <w:t>ą</w:t>
      </w:r>
      <w:r w:rsidR="0004039E" w:rsidRPr="008A5337">
        <w:rPr>
          <w:rFonts w:cstheme="minorHAnsi"/>
        </w:rPr>
        <w:t xml:space="preserve"> w rozporządzeniu (WE) nr 1407/2002</w:t>
      </w:r>
      <w:r w:rsidR="00921C15">
        <w:rPr>
          <w:rFonts w:cstheme="minorHAnsi"/>
        </w:rPr>
        <w:t>,</w:t>
      </w:r>
    </w:p>
    <w:p w14:paraId="6315BF0C" w14:textId="2198D49F" w:rsidR="0004039E" w:rsidRPr="008A5337" w:rsidRDefault="0015554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t>zakup pojazdu przeznaczonego do transportu drogowego w celu prowadzenia   działalności zarobkowej w sektorze transportu drogowego</w:t>
      </w:r>
      <w:r w:rsidR="00921C15">
        <w:rPr>
          <w:rFonts w:cstheme="minorHAnsi"/>
        </w:rPr>
        <w:t>,</w:t>
      </w:r>
    </w:p>
    <w:p w14:paraId="544F1CC1" w14:textId="3C190E27" w:rsidR="0004039E" w:rsidRPr="008A5337" w:rsidRDefault="0015554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t>działalnoś</w:t>
      </w:r>
      <w:r w:rsidR="007B3D6E">
        <w:rPr>
          <w:rFonts w:cstheme="minorHAnsi"/>
        </w:rPr>
        <w:t>ć</w:t>
      </w:r>
      <w:r w:rsidR="00DC3E97" w:rsidRPr="008A5337">
        <w:rPr>
          <w:rFonts w:cstheme="minorHAnsi"/>
        </w:rPr>
        <w:t xml:space="preserve"> o</w:t>
      </w:r>
      <w:r w:rsidRPr="008A5337">
        <w:rPr>
          <w:rFonts w:cstheme="minorHAnsi"/>
        </w:rPr>
        <w:t xml:space="preserve"> sezonow</w:t>
      </w:r>
      <w:r w:rsidR="00DC3E97" w:rsidRPr="008A5337">
        <w:rPr>
          <w:rFonts w:cstheme="minorHAnsi"/>
        </w:rPr>
        <w:t>ym charakterze</w:t>
      </w:r>
      <w:r w:rsidR="007B3D6E">
        <w:rPr>
          <w:rFonts w:cstheme="minorHAnsi"/>
        </w:rPr>
        <w:t>,</w:t>
      </w:r>
    </w:p>
    <w:p w14:paraId="7A0EF971" w14:textId="7F2C50CC" w:rsidR="0004039E" w:rsidRPr="008A5337" w:rsidRDefault="0015554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t>działalnoś</w:t>
      </w:r>
      <w:r w:rsidR="007B3D6E">
        <w:rPr>
          <w:rFonts w:cstheme="minorHAnsi"/>
        </w:rPr>
        <w:t>ć</w:t>
      </w:r>
      <w:r w:rsidRPr="008A5337">
        <w:rPr>
          <w:rFonts w:cstheme="minorHAnsi"/>
        </w:rPr>
        <w:t xml:space="preserve"> w zakresie  handlu obwoźnego </w:t>
      </w:r>
      <w:r w:rsidR="002A51CC" w:rsidRPr="008A5337">
        <w:rPr>
          <w:rFonts w:cstheme="minorHAnsi"/>
        </w:rPr>
        <w:t>i</w:t>
      </w:r>
      <w:r w:rsidRPr="008A5337">
        <w:rPr>
          <w:rFonts w:cstheme="minorHAnsi"/>
        </w:rPr>
        <w:t xml:space="preserve"> obnośnego</w:t>
      </w:r>
      <w:r w:rsidR="007B3D6E">
        <w:rPr>
          <w:rFonts w:cstheme="minorHAnsi"/>
        </w:rPr>
        <w:t>,</w:t>
      </w:r>
      <w:r w:rsidRPr="008A5337">
        <w:rPr>
          <w:rFonts w:cstheme="minorHAnsi"/>
        </w:rPr>
        <w:t xml:space="preserve"> </w:t>
      </w:r>
    </w:p>
    <w:p w14:paraId="2B846262" w14:textId="51FCC8F1" w:rsidR="0004039E" w:rsidRPr="008A5337" w:rsidRDefault="0015554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t>działalnoś</w:t>
      </w:r>
      <w:r w:rsidR="007B3D6E">
        <w:rPr>
          <w:rFonts w:cstheme="minorHAnsi"/>
        </w:rPr>
        <w:t>ć</w:t>
      </w:r>
      <w:r w:rsidRPr="008A5337">
        <w:rPr>
          <w:rFonts w:cstheme="minorHAnsi"/>
        </w:rPr>
        <w:t xml:space="preserve"> w zakresie prowadzenia lombardu lub komisu, salonu gier</w:t>
      </w:r>
      <w:r w:rsidR="007B3D6E">
        <w:rPr>
          <w:rFonts w:cstheme="minorHAnsi"/>
        </w:rPr>
        <w:t>,</w:t>
      </w:r>
      <w:r w:rsidRPr="008A5337">
        <w:rPr>
          <w:rFonts w:cstheme="minorHAnsi"/>
        </w:rPr>
        <w:t xml:space="preserve"> </w:t>
      </w:r>
    </w:p>
    <w:p w14:paraId="10BF06AC" w14:textId="17560E10" w:rsidR="0004039E" w:rsidRPr="008A5337" w:rsidRDefault="0015554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t>działalnoś</w:t>
      </w:r>
      <w:r w:rsidR="007B3D6E">
        <w:rPr>
          <w:rFonts w:cstheme="minorHAnsi"/>
        </w:rPr>
        <w:t>ć</w:t>
      </w:r>
      <w:r w:rsidRPr="008A5337">
        <w:rPr>
          <w:rFonts w:cstheme="minorHAnsi"/>
        </w:rPr>
        <w:t xml:space="preserve"> związan</w:t>
      </w:r>
      <w:r w:rsidR="007B3D6E">
        <w:rPr>
          <w:rFonts w:cstheme="minorHAnsi"/>
        </w:rPr>
        <w:t>ą</w:t>
      </w:r>
      <w:r w:rsidRPr="008A5337">
        <w:rPr>
          <w:rFonts w:cstheme="minorHAnsi"/>
        </w:rPr>
        <w:t xml:space="preserve"> z prowadzeniem punktów kasowych</w:t>
      </w:r>
      <w:r w:rsidR="007B3D6E">
        <w:rPr>
          <w:rFonts w:cstheme="minorHAnsi"/>
        </w:rPr>
        <w:t>,</w:t>
      </w:r>
    </w:p>
    <w:p w14:paraId="0B6FA963" w14:textId="15B5022D" w:rsidR="0004039E" w:rsidRPr="008A5337" w:rsidRDefault="0015554E" w:rsidP="000E7D10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8A5337">
        <w:rPr>
          <w:rFonts w:cstheme="minorHAnsi"/>
        </w:rPr>
        <w:t>działalnoś</w:t>
      </w:r>
      <w:r w:rsidR="007B3D6E">
        <w:rPr>
          <w:rFonts w:cstheme="minorHAnsi"/>
        </w:rPr>
        <w:t>ć</w:t>
      </w:r>
      <w:r w:rsidRPr="008A5337">
        <w:rPr>
          <w:rFonts w:cstheme="minorHAnsi"/>
        </w:rPr>
        <w:t xml:space="preserve"> </w:t>
      </w:r>
      <w:r w:rsidR="0004039E" w:rsidRPr="008A5337">
        <w:rPr>
          <w:rFonts w:cstheme="minorHAnsi"/>
        </w:rPr>
        <w:t>w zakresie sprzedaży prowadzonej z wykorzystaniem automatów  samosprzedających</w:t>
      </w:r>
      <w:r w:rsidR="007B3D6E">
        <w:rPr>
          <w:rFonts w:cstheme="minorHAnsi"/>
        </w:rPr>
        <w:t>.</w:t>
      </w:r>
      <w:r w:rsidR="0004039E" w:rsidRPr="008A5337">
        <w:rPr>
          <w:rFonts w:cstheme="minorHAnsi"/>
        </w:rPr>
        <w:t xml:space="preserve"> </w:t>
      </w:r>
    </w:p>
    <w:p w14:paraId="55C1F795" w14:textId="77777777" w:rsidR="0004039E" w:rsidRPr="008A5337" w:rsidRDefault="0004039E" w:rsidP="00AD63D8">
      <w:pPr>
        <w:pStyle w:val="Akapitzlist"/>
        <w:jc w:val="both"/>
        <w:rPr>
          <w:rFonts w:cstheme="minorHAnsi"/>
        </w:rPr>
      </w:pPr>
    </w:p>
    <w:p w14:paraId="0D43E6F3" w14:textId="77777777" w:rsidR="000E7D10" w:rsidRPr="008A5337" w:rsidRDefault="000E7D10" w:rsidP="00AD63D8">
      <w:pPr>
        <w:pStyle w:val="Akapitzlist"/>
        <w:jc w:val="both"/>
        <w:rPr>
          <w:rFonts w:cstheme="minorHAnsi"/>
        </w:rPr>
      </w:pPr>
    </w:p>
    <w:p w14:paraId="00FFA743" w14:textId="77777777" w:rsidR="00E7779B" w:rsidRPr="007B3D6E" w:rsidRDefault="00E7779B" w:rsidP="00921C15">
      <w:pPr>
        <w:pStyle w:val="Akapitzlist"/>
        <w:numPr>
          <w:ilvl w:val="0"/>
          <w:numId w:val="40"/>
        </w:numPr>
        <w:jc w:val="both"/>
        <w:rPr>
          <w:rFonts w:cstheme="minorHAnsi"/>
          <w:b/>
          <w:bCs/>
          <w:sz w:val="24"/>
          <w:szCs w:val="24"/>
        </w:rPr>
      </w:pPr>
      <w:r w:rsidRPr="007B3D6E">
        <w:rPr>
          <w:rFonts w:cstheme="minorHAnsi"/>
          <w:b/>
          <w:bCs/>
          <w:sz w:val="24"/>
          <w:szCs w:val="24"/>
        </w:rPr>
        <w:t>Zasady ogólne</w:t>
      </w:r>
    </w:p>
    <w:p w14:paraId="6AC0648B" w14:textId="77777777" w:rsidR="00E7779B" w:rsidRPr="008A5337" w:rsidRDefault="00E7779B" w:rsidP="00AD63D8">
      <w:pPr>
        <w:pStyle w:val="Akapitzlist"/>
        <w:jc w:val="both"/>
        <w:rPr>
          <w:rFonts w:cstheme="minorHAnsi"/>
          <w:i/>
          <w:iCs/>
        </w:rPr>
      </w:pPr>
    </w:p>
    <w:p w14:paraId="71DE12F8" w14:textId="59FE52DF" w:rsidR="00E7779B" w:rsidRPr="008A5337" w:rsidRDefault="007B3D6E" w:rsidP="00AD63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C266EB" w:rsidRPr="008A5337">
        <w:rPr>
          <w:rFonts w:cstheme="minorHAnsi"/>
        </w:rPr>
        <w:t xml:space="preserve">ofinansowanie podjęcia działalności gospodarczej wynosić będzie maksymalnie </w:t>
      </w:r>
      <w:r w:rsidR="00972246" w:rsidRPr="008A5337">
        <w:rPr>
          <w:rFonts w:cstheme="minorHAnsi"/>
          <w:b/>
          <w:bCs/>
        </w:rPr>
        <w:t>3</w:t>
      </w:r>
      <w:r w:rsidR="00E8506F" w:rsidRPr="008A5337">
        <w:rPr>
          <w:rFonts w:cstheme="minorHAnsi"/>
          <w:b/>
          <w:bCs/>
        </w:rPr>
        <w:t>5</w:t>
      </w:r>
      <w:r w:rsidR="00C266EB" w:rsidRPr="008A5337">
        <w:rPr>
          <w:rFonts w:cstheme="minorHAnsi"/>
          <w:b/>
          <w:bCs/>
        </w:rPr>
        <w:t>.000 zł.</w:t>
      </w:r>
    </w:p>
    <w:p w14:paraId="40D55F94" w14:textId="77777777" w:rsidR="001D673F" w:rsidRDefault="007B3D6E" w:rsidP="001D673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="00C266EB" w:rsidRPr="008A5337">
        <w:rPr>
          <w:rFonts w:cstheme="minorHAnsi"/>
        </w:rPr>
        <w:t>rzyznanie dofinansowania jest uzależnione od  wielkości posiadanych przez urząd i przeznaczonych na ten cel środków  finansowych</w:t>
      </w:r>
      <w:r>
        <w:rPr>
          <w:rFonts w:cstheme="minorHAnsi"/>
        </w:rPr>
        <w:t>.</w:t>
      </w:r>
    </w:p>
    <w:p w14:paraId="417FD336" w14:textId="77FA9CF3" w:rsidR="005E0AAC" w:rsidRPr="001D673F" w:rsidRDefault="007B3D6E" w:rsidP="001D673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D673F">
        <w:rPr>
          <w:rFonts w:cstheme="minorHAnsi"/>
        </w:rPr>
        <w:t>W</w:t>
      </w:r>
      <w:r w:rsidR="00C266EB" w:rsidRPr="001D673F">
        <w:rPr>
          <w:rFonts w:cstheme="minorHAnsi"/>
        </w:rPr>
        <w:t xml:space="preserve">nioski </w:t>
      </w:r>
      <w:r w:rsidR="00E7779B" w:rsidRPr="001D673F">
        <w:rPr>
          <w:rFonts w:cstheme="minorHAnsi"/>
        </w:rPr>
        <w:t>należy składać w terminach  ogłoszonych przez  PUP w Myś</w:t>
      </w:r>
      <w:r w:rsidR="007458C2" w:rsidRPr="001D673F">
        <w:rPr>
          <w:rFonts w:cstheme="minorHAnsi"/>
        </w:rPr>
        <w:t>liborzu</w:t>
      </w:r>
      <w:r w:rsidR="005E0AAC" w:rsidRPr="001D673F">
        <w:rPr>
          <w:rFonts w:cstheme="minorHAnsi"/>
        </w:rPr>
        <w:t>, w formie</w:t>
      </w:r>
      <w:r w:rsidR="001D673F" w:rsidRPr="001D673F">
        <w:rPr>
          <w:rFonts w:cstheme="minorHAnsi"/>
        </w:rPr>
        <w:t xml:space="preserve"> </w:t>
      </w:r>
      <w:r w:rsidR="005E0AAC" w:rsidRPr="001D673F">
        <w:rPr>
          <w:rFonts w:cstheme="minorHAnsi"/>
          <w:b/>
          <w:bCs/>
        </w:rPr>
        <w:t xml:space="preserve">papierowej </w:t>
      </w:r>
      <w:r w:rsidR="005E0AAC" w:rsidRPr="001D673F">
        <w:rPr>
          <w:rFonts w:cstheme="minorHAnsi"/>
        </w:rPr>
        <w:t>w siedzibie Powiatowego Urzędu pracy w Myśliborzu, ul. Północna 15, w godzinach 7.00-1</w:t>
      </w:r>
      <w:r w:rsidR="001D673F">
        <w:rPr>
          <w:rFonts w:cstheme="minorHAnsi"/>
        </w:rPr>
        <w:t>4</w:t>
      </w:r>
      <w:r w:rsidR="005E0AAC" w:rsidRPr="001D673F">
        <w:rPr>
          <w:rFonts w:cstheme="minorHAnsi"/>
        </w:rPr>
        <w:t>.00</w:t>
      </w:r>
      <w:r w:rsidR="001D673F">
        <w:rPr>
          <w:rFonts w:cstheme="minorHAnsi"/>
        </w:rPr>
        <w:t>. W ostatnim dniu naboru wniosków będą one przyjmowane do godz. 1</w:t>
      </w:r>
      <w:r w:rsidR="00161955">
        <w:rPr>
          <w:rFonts w:cstheme="minorHAnsi"/>
        </w:rPr>
        <w:t>4</w:t>
      </w:r>
      <w:r w:rsidR="001D673F">
        <w:rPr>
          <w:rFonts w:cstheme="minorHAnsi"/>
        </w:rPr>
        <w:t>.00.</w:t>
      </w:r>
    </w:p>
    <w:p w14:paraId="3A7E2D83" w14:textId="336E50B6" w:rsidR="007458C2" w:rsidRPr="007B3D6E" w:rsidRDefault="007B3D6E" w:rsidP="007B3D6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C266EB" w:rsidRPr="007B3D6E">
        <w:rPr>
          <w:rFonts w:cstheme="minorHAnsi"/>
        </w:rPr>
        <w:t>nioski złożone poza wyznaczonymi terminami nie będą rozpatrywane</w:t>
      </w:r>
      <w:r>
        <w:rPr>
          <w:rFonts w:cstheme="minorHAnsi"/>
        </w:rPr>
        <w:t>.</w:t>
      </w:r>
    </w:p>
    <w:p w14:paraId="15A4CD9D" w14:textId="7A016AA6" w:rsidR="003161B7" w:rsidRPr="008A5337" w:rsidRDefault="007B3D6E" w:rsidP="00AD63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C266EB" w:rsidRPr="008A5337">
        <w:rPr>
          <w:rFonts w:cstheme="minorHAnsi"/>
        </w:rPr>
        <w:t xml:space="preserve">nioski </w:t>
      </w:r>
      <w:r w:rsidR="003161B7" w:rsidRPr="008A5337">
        <w:rPr>
          <w:rFonts w:cstheme="minorHAnsi"/>
        </w:rPr>
        <w:t>należy składać na obowiązujących w PUP</w:t>
      </w:r>
      <w:r>
        <w:rPr>
          <w:rFonts w:cstheme="minorHAnsi"/>
        </w:rPr>
        <w:t xml:space="preserve"> w </w:t>
      </w:r>
      <w:r w:rsidR="003161B7" w:rsidRPr="008A5337">
        <w:rPr>
          <w:rFonts w:cstheme="minorHAnsi"/>
        </w:rPr>
        <w:t>Myślib</w:t>
      </w:r>
      <w:r>
        <w:rPr>
          <w:rFonts w:cstheme="minorHAnsi"/>
        </w:rPr>
        <w:t>o</w:t>
      </w:r>
      <w:r w:rsidR="003161B7" w:rsidRPr="008A5337">
        <w:rPr>
          <w:rFonts w:cstheme="minorHAnsi"/>
        </w:rPr>
        <w:t>rz</w:t>
      </w:r>
      <w:r>
        <w:rPr>
          <w:rFonts w:cstheme="minorHAnsi"/>
        </w:rPr>
        <w:t>u</w:t>
      </w:r>
      <w:r w:rsidR="003161B7" w:rsidRPr="008A5337">
        <w:rPr>
          <w:rFonts w:cstheme="minorHAnsi"/>
        </w:rPr>
        <w:t xml:space="preserve"> drukach</w:t>
      </w:r>
      <w:r w:rsidR="006147D4" w:rsidRPr="008A5337">
        <w:rPr>
          <w:rFonts w:cstheme="minorHAnsi"/>
        </w:rPr>
        <w:t xml:space="preserve"> dostępn</w:t>
      </w:r>
      <w:r w:rsidR="0015554E" w:rsidRPr="008A5337">
        <w:rPr>
          <w:rFonts w:cstheme="minorHAnsi"/>
        </w:rPr>
        <w:t>ych</w:t>
      </w:r>
      <w:r w:rsidR="006147D4" w:rsidRPr="008A5337">
        <w:rPr>
          <w:rFonts w:cstheme="minorHAnsi"/>
        </w:rPr>
        <w:t xml:space="preserve"> w  siedzibie Urzęd</w:t>
      </w:r>
      <w:r w:rsidR="00C266EB" w:rsidRPr="008A5337">
        <w:rPr>
          <w:rFonts w:cstheme="minorHAnsi"/>
        </w:rPr>
        <w:t>u w Myśliborzu</w:t>
      </w:r>
      <w:r w:rsidR="00D95F7C">
        <w:rPr>
          <w:rFonts w:cstheme="minorHAnsi"/>
        </w:rPr>
        <w:t xml:space="preserve">, </w:t>
      </w:r>
      <w:r w:rsidR="00C266EB" w:rsidRPr="008A5337">
        <w:rPr>
          <w:rFonts w:cstheme="minorHAnsi"/>
        </w:rPr>
        <w:t>Punktach Obsługi Bezrobotnych w Barlinku i w Dębnie</w:t>
      </w:r>
      <w:r w:rsidR="006147D4" w:rsidRPr="008A5337">
        <w:rPr>
          <w:rFonts w:cstheme="minorHAnsi"/>
        </w:rPr>
        <w:t xml:space="preserve">  lub na stronie   http://www.bip.pup.powiatmysliborski.pl/</w:t>
      </w:r>
      <w:r w:rsidR="00D95F7C">
        <w:rPr>
          <w:rFonts w:cstheme="minorHAnsi"/>
        </w:rPr>
        <w:t>.</w:t>
      </w:r>
    </w:p>
    <w:p w14:paraId="6E70BD66" w14:textId="014AA088" w:rsidR="003161B7" w:rsidRPr="008A5337" w:rsidRDefault="00D95F7C" w:rsidP="00AD63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C266EB" w:rsidRPr="008A5337">
        <w:rPr>
          <w:rFonts w:cstheme="minorHAnsi"/>
        </w:rPr>
        <w:t xml:space="preserve">cenie podlegają tylko wnioski wypełnione w sposób czytelny, kompletny i prawidłowy. </w:t>
      </w:r>
    </w:p>
    <w:p w14:paraId="761EE930" w14:textId="3F58FCC2" w:rsidR="00C266EB" w:rsidRPr="008A5337" w:rsidRDefault="00D95F7C" w:rsidP="00AD63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C266EB" w:rsidRPr="008A5337">
        <w:rPr>
          <w:rFonts w:cstheme="minorHAnsi"/>
        </w:rPr>
        <w:t>łożenie wniosku nie gwarantuje  przyznania dofinansowania podjęcia działalności gospodarczej</w:t>
      </w:r>
      <w:r>
        <w:rPr>
          <w:rFonts w:cstheme="minorHAnsi"/>
        </w:rPr>
        <w:t>.</w:t>
      </w:r>
    </w:p>
    <w:p w14:paraId="1AE4CF73" w14:textId="6A810A97" w:rsidR="007458C2" w:rsidRPr="008A5337" w:rsidRDefault="00D95F7C" w:rsidP="00AD63D8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W</w:t>
      </w:r>
      <w:r w:rsidR="0015554E" w:rsidRPr="008A5337">
        <w:rPr>
          <w:rFonts w:cstheme="minorHAnsi"/>
        </w:rPr>
        <w:t>nioski  o przyznanie jednorazowo środków na podjęcie działalności gospodarczej  podlegają ocenie</w:t>
      </w:r>
      <w:r w:rsidR="00DC3E97" w:rsidRPr="008A5337">
        <w:rPr>
          <w:rFonts w:cstheme="minorHAnsi"/>
        </w:rPr>
        <w:t xml:space="preserve"> przez </w:t>
      </w:r>
      <w:r w:rsidR="0015554E" w:rsidRPr="008A5337">
        <w:rPr>
          <w:rFonts w:cstheme="minorHAnsi"/>
        </w:rPr>
        <w:t>powołan</w:t>
      </w:r>
      <w:r w:rsidR="00DC3E97" w:rsidRPr="008A5337">
        <w:rPr>
          <w:rFonts w:cstheme="minorHAnsi"/>
        </w:rPr>
        <w:t>ą</w:t>
      </w:r>
      <w:r w:rsidR="0015554E" w:rsidRPr="008A5337">
        <w:rPr>
          <w:rFonts w:cstheme="minorHAnsi"/>
        </w:rPr>
        <w:t xml:space="preserve"> </w:t>
      </w:r>
      <w:r w:rsidR="0015554E" w:rsidRPr="002160E1">
        <w:rPr>
          <w:rFonts w:cstheme="minorHAnsi"/>
        </w:rPr>
        <w:t xml:space="preserve">Zarządzeniem Dyrektora  </w:t>
      </w:r>
      <w:r w:rsidR="00DC3E97" w:rsidRPr="002160E1">
        <w:rPr>
          <w:rFonts w:cstheme="minorHAnsi"/>
        </w:rPr>
        <w:t>PUP</w:t>
      </w:r>
      <w:r w:rsidR="0015554E" w:rsidRPr="002160E1">
        <w:rPr>
          <w:rFonts w:cstheme="minorHAnsi"/>
        </w:rPr>
        <w:t xml:space="preserve"> w Myśliborzu </w:t>
      </w:r>
      <w:r w:rsidR="00DC3E97" w:rsidRPr="002160E1">
        <w:rPr>
          <w:rFonts w:cstheme="minorHAnsi"/>
        </w:rPr>
        <w:t>K</w:t>
      </w:r>
      <w:r w:rsidR="0015554E" w:rsidRPr="002160E1">
        <w:rPr>
          <w:rFonts w:cstheme="minorHAnsi"/>
        </w:rPr>
        <w:t>omisj</w:t>
      </w:r>
      <w:r w:rsidR="00DC3E97" w:rsidRPr="002160E1">
        <w:rPr>
          <w:rFonts w:cstheme="minorHAnsi"/>
        </w:rPr>
        <w:t xml:space="preserve">ę Oceny Wniosków o przyznawanie jednorazowo  środków na podjęcie działalności </w:t>
      </w:r>
      <w:r w:rsidR="002160E1">
        <w:rPr>
          <w:rFonts w:cstheme="minorHAnsi"/>
        </w:rPr>
        <w:t>g</w:t>
      </w:r>
      <w:r w:rsidR="00DC3E97" w:rsidRPr="002160E1">
        <w:rPr>
          <w:rFonts w:cstheme="minorHAnsi"/>
        </w:rPr>
        <w:t>ospodarczej</w:t>
      </w:r>
      <w:r w:rsidR="002160E1">
        <w:rPr>
          <w:rFonts w:cstheme="minorHAnsi"/>
        </w:rPr>
        <w:t>.</w:t>
      </w:r>
    </w:p>
    <w:p w14:paraId="56F72FBD" w14:textId="191DF932" w:rsidR="00507C22" w:rsidRPr="008A5337" w:rsidRDefault="002160E1" w:rsidP="00AD63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K</w:t>
      </w:r>
      <w:r w:rsidR="0015554E" w:rsidRPr="008A5337">
        <w:rPr>
          <w:rFonts w:cstheme="minorHAnsi"/>
        </w:rPr>
        <w:t>o</w:t>
      </w:r>
      <w:r w:rsidR="007458C2" w:rsidRPr="008A5337">
        <w:rPr>
          <w:rFonts w:cstheme="minorHAnsi"/>
        </w:rPr>
        <w:t xml:space="preserve">misja opiniuje złożone wnioski według : </w:t>
      </w:r>
    </w:p>
    <w:p w14:paraId="63EF5201" w14:textId="77777777" w:rsidR="00507C22" w:rsidRPr="008A5337" w:rsidRDefault="007458C2" w:rsidP="00AD63D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kryteriów  oceny wniosków o przyznanie jednorazowo środków na podjęcie działalności gospodarczej, </w:t>
      </w:r>
    </w:p>
    <w:p w14:paraId="6F29E33A" w14:textId="77777777" w:rsidR="00507C22" w:rsidRPr="008A5337" w:rsidRDefault="007458C2" w:rsidP="00AD63D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przepisów prawnych,  </w:t>
      </w:r>
    </w:p>
    <w:p w14:paraId="34FF135E" w14:textId="020BD29C" w:rsidR="007458C2" w:rsidRPr="008A5337" w:rsidRDefault="007458C2" w:rsidP="00AD63D8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kryteriów projektowych (jeżeli dotyczy) oraz </w:t>
      </w:r>
      <w:r w:rsidR="0015554E" w:rsidRPr="008A5337">
        <w:rPr>
          <w:rFonts w:cstheme="minorHAnsi"/>
        </w:rPr>
        <w:t>potrzeb lokalnego rynku pracy</w:t>
      </w:r>
      <w:r w:rsidR="002160E1">
        <w:rPr>
          <w:rFonts w:cstheme="minorHAnsi"/>
        </w:rPr>
        <w:t>.</w:t>
      </w:r>
    </w:p>
    <w:p w14:paraId="3896DB2F" w14:textId="5128CB80" w:rsidR="00DC3E97" w:rsidRPr="008A5337" w:rsidRDefault="002160E1" w:rsidP="00AD63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507C22" w:rsidRPr="008A5337">
        <w:rPr>
          <w:rFonts w:cstheme="minorHAnsi"/>
        </w:rPr>
        <w:t xml:space="preserve"> </w:t>
      </w:r>
      <w:r>
        <w:rPr>
          <w:rFonts w:cstheme="minorHAnsi"/>
        </w:rPr>
        <w:t>przyjęciu</w:t>
      </w:r>
      <w:r w:rsidR="00DA2623" w:rsidRPr="008A5337">
        <w:rPr>
          <w:rFonts w:cstheme="minorHAnsi"/>
        </w:rPr>
        <w:t xml:space="preserve"> wniosku do realizacji lub odmowie Powiatowy Urząd Pracy </w:t>
      </w:r>
      <w:r>
        <w:rPr>
          <w:rFonts w:cstheme="minorHAnsi"/>
        </w:rPr>
        <w:t xml:space="preserve">w Myśliborzu </w:t>
      </w:r>
      <w:r w:rsidR="00DA2623" w:rsidRPr="008A5337">
        <w:rPr>
          <w:rFonts w:cstheme="minorHAnsi"/>
        </w:rPr>
        <w:t>informuje w  formie  pisemnej w terminie 30 dni od dnia złożenia wniosku</w:t>
      </w:r>
      <w:r w:rsidR="002A51CC" w:rsidRPr="008A5337">
        <w:rPr>
          <w:rFonts w:cstheme="minorHAnsi"/>
        </w:rPr>
        <w:t>.</w:t>
      </w:r>
    </w:p>
    <w:p w14:paraId="18264C66" w14:textId="5D6EB845" w:rsidR="000E7D10" w:rsidRPr="008A5337" w:rsidRDefault="000E7D10" w:rsidP="000E7D10">
      <w:pPr>
        <w:jc w:val="both"/>
        <w:rPr>
          <w:rFonts w:cstheme="minorHAnsi"/>
        </w:rPr>
      </w:pPr>
    </w:p>
    <w:p w14:paraId="104DA1E6" w14:textId="77777777" w:rsidR="00745E6A" w:rsidRDefault="00AD63D8" w:rsidP="00921C15">
      <w:pPr>
        <w:pStyle w:val="Akapitzlist"/>
        <w:numPr>
          <w:ilvl w:val="0"/>
          <w:numId w:val="40"/>
        </w:numPr>
        <w:rPr>
          <w:rFonts w:cstheme="minorHAnsi"/>
          <w:b/>
          <w:bCs/>
          <w:sz w:val="24"/>
          <w:szCs w:val="24"/>
        </w:rPr>
      </w:pPr>
      <w:r w:rsidRPr="002160E1">
        <w:rPr>
          <w:rFonts w:cstheme="minorHAnsi"/>
          <w:b/>
          <w:bCs/>
          <w:sz w:val="24"/>
          <w:szCs w:val="24"/>
        </w:rPr>
        <w:t>Tryb rozpatrywania wniosków</w:t>
      </w:r>
    </w:p>
    <w:p w14:paraId="1D0388A0" w14:textId="77777777" w:rsidR="002160E1" w:rsidRPr="002160E1" w:rsidRDefault="002160E1" w:rsidP="002160E1">
      <w:pPr>
        <w:pStyle w:val="Akapitzlist"/>
        <w:ind w:left="1080"/>
        <w:rPr>
          <w:rFonts w:cstheme="minorHAnsi"/>
          <w:b/>
          <w:bCs/>
          <w:sz w:val="24"/>
          <w:szCs w:val="24"/>
        </w:rPr>
      </w:pPr>
    </w:p>
    <w:p w14:paraId="7B369F99" w14:textId="77777777" w:rsidR="0049032F" w:rsidRPr="008A5337" w:rsidRDefault="00C266EB" w:rsidP="000E7D10">
      <w:pPr>
        <w:ind w:firstLine="708"/>
        <w:rPr>
          <w:rFonts w:cstheme="minorHAnsi"/>
          <w:b/>
          <w:bCs/>
        </w:rPr>
      </w:pPr>
      <w:r w:rsidRPr="008A5337">
        <w:rPr>
          <w:rFonts w:cstheme="minorHAnsi"/>
          <w:b/>
          <w:bCs/>
        </w:rPr>
        <w:t>Etap I</w:t>
      </w:r>
      <w:r w:rsidR="0049032F" w:rsidRPr="008A5337">
        <w:rPr>
          <w:rFonts w:cstheme="minorHAnsi"/>
          <w:b/>
          <w:bCs/>
        </w:rPr>
        <w:t xml:space="preserve">     Ocena Formalna</w:t>
      </w:r>
    </w:p>
    <w:p w14:paraId="2062EFC0" w14:textId="71F52862" w:rsidR="002160E1" w:rsidRDefault="0049032F" w:rsidP="002160E1">
      <w:pPr>
        <w:pStyle w:val="Akapitzlist"/>
        <w:ind w:left="1440"/>
        <w:rPr>
          <w:rFonts w:cstheme="minorHAnsi"/>
        </w:rPr>
      </w:pPr>
      <w:r w:rsidRPr="002160E1">
        <w:rPr>
          <w:rFonts w:cstheme="minorHAnsi"/>
          <w:b/>
          <w:bCs/>
        </w:rPr>
        <w:t>Ocena formalna</w:t>
      </w:r>
      <w:r w:rsidR="002160E1" w:rsidRPr="002160E1">
        <w:rPr>
          <w:rFonts w:cstheme="minorHAnsi"/>
          <w:b/>
          <w:bCs/>
        </w:rPr>
        <w:t>:</w:t>
      </w:r>
      <w:r w:rsidRPr="002160E1">
        <w:rPr>
          <w:rFonts w:cstheme="minorHAnsi"/>
        </w:rPr>
        <w:t xml:space="preserve"> wniosek musi być kompletny i prawidłowo sporządzony</w:t>
      </w:r>
      <w:r w:rsidR="002160E1" w:rsidRPr="002160E1">
        <w:rPr>
          <w:rFonts w:cstheme="minorHAnsi"/>
        </w:rPr>
        <w:t xml:space="preserve">. </w:t>
      </w:r>
    </w:p>
    <w:p w14:paraId="7F94B636" w14:textId="0E945A64" w:rsidR="0049032F" w:rsidRPr="002160E1" w:rsidRDefault="0049032F" w:rsidP="002160E1">
      <w:pPr>
        <w:pStyle w:val="Akapitzlist"/>
        <w:ind w:left="1440"/>
        <w:rPr>
          <w:rFonts w:cstheme="minorHAnsi"/>
          <w:b/>
          <w:bCs/>
        </w:rPr>
      </w:pPr>
      <w:r w:rsidRPr="002160E1">
        <w:rPr>
          <w:rFonts w:cstheme="minorHAnsi"/>
          <w:b/>
          <w:bCs/>
        </w:rPr>
        <w:t>Wniosek nie spełniający  wymogów formalnych nie podlega  ocenie merytorycznej</w:t>
      </w:r>
      <w:r w:rsidR="002160E1" w:rsidRPr="002160E1">
        <w:rPr>
          <w:rFonts w:cstheme="minorHAnsi"/>
          <w:b/>
          <w:bCs/>
        </w:rPr>
        <w:t>.</w:t>
      </w:r>
    </w:p>
    <w:p w14:paraId="071F40EA" w14:textId="77777777" w:rsidR="00C266EB" w:rsidRPr="008A5337" w:rsidRDefault="00C266EB" w:rsidP="00745E6A">
      <w:pPr>
        <w:pStyle w:val="Akapitzlist"/>
        <w:ind w:left="1440"/>
        <w:rPr>
          <w:rFonts w:cstheme="minorHAnsi"/>
        </w:rPr>
      </w:pPr>
    </w:p>
    <w:p w14:paraId="5509F7E5" w14:textId="355A87B6" w:rsidR="00AD63D8" w:rsidRPr="008A5337" w:rsidRDefault="00AD63D8" w:rsidP="000E7D10">
      <w:pPr>
        <w:ind w:left="708"/>
        <w:rPr>
          <w:rFonts w:cstheme="minorHAnsi"/>
          <w:b/>
          <w:bCs/>
        </w:rPr>
      </w:pPr>
      <w:r w:rsidRPr="008A5337">
        <w:rPr>
          <w:rFonts w:cstheme="minorHAnsi"/>
          <w:b/>
          <w:bCs/>
        </w:rPr>
        <w:t xml:space="preserve">Etap II     Ocena merytoryczna wniosku  / </w:t>
      </w:r>
      <w:r w:rsidR="002160E1">
        <w:rPr>
          <w:rFonts w:cstheme="minorHAnsi"/>
          <w:b/>
          <w:bCs/>
        </w:rPr>
        <w:t>o</w:t>
      </w:r>
      <w:r w:rsidRPr="008A5337">
        <w:rPr>
          <w:rFonts w:cstheme="minorHAnsi"/>
          <w:b/>
          <w:bCs/>
        </w:rPr>
        <w:t>piniowanie wniosków przez Komisję</w:t>
      </w:r>
    </w:p>
    <w:p w14:paraId="7A77F071" w14:textId="50517970" w:rsidR="00745E6A" w:rsidRPr="008A5337" w:rsidRDefault="00745E6A" w:rsidP="002160E1">
      <w:pPr>
        <w:pStyle w:val="Akapitzlist"/>
        <w:ind w:left="1440"/>
        <w:jc w:val="both"/>
        <w:rPr>
          <w:rFonts w:cstheme="minorHAnsi"/>
        </w:rPr>
      </w:pPr>
      <w:r w:rsidRPr="008A5337">
        <w:rPr>
          <w:rFonts w:cstheme="minorHAnsi"/>
        </w:rPr>
        <w:t xml:space="preserve">Komisja </w:t>
      </w:r>
      <w:r w:rsidR="002160E1">
        <w:rPr>
          <w:rFonts w:cstheme="minorHAnsi"/>
        </w:rPr>
        <w:t xml:space="preserve">Oceny Wniosków </w:t>
      </w:r>
      <w:r w:rsidRPr="008A5337">
        <w:rPr>
          <w:rFonts w:cstheme="minorHAnsi"/>
        </w:rPr>
        <w:t xml:space="preserve">oceniając wnioski  przyznaje  punkty w </w:t>
      </w:r>
      <w:r w:rsidR="002160E1">
        <w:rPr>
          <w:rFonts w:cstheme="minorHAnsi"/>
        </w:rPr>
        <w:t xml:space="preserve">następujących </w:t>
      </w:r>
      <w:r w:rsidRPr="008A5337">
        <w:rPr>
          <w:rFonts w:cstheme="minorHAnsi"/>
        </w:rPr>
        <w:t>kryteriach:</w:t>
      </w:r>
    </w:p>
    <w:p w14:paraId="2AFF9009" w14:textId="77777777" w:rsidR="00C266EB" w:rsidRPr="008A5337" w:rsidRDefault="00C266EB" w:rsidP="0049032F">
      <w:pPr>
        <w:pStyle w:val="Akapitzlist"/>
        <w:ind w:left="1440"/>
        <w:rPr>
          <w:rFonts w:cstheme="minorHAnsi"/>
        </w:rPr>
      </w:pPr>
    </w:p>
    <w:p w14:paraId="294565D0" w14:textId="24D39880" w:rsidR="0049032F" w:rsidRPr="002160E1" w:rsidRDefault="0049032F" w:rsidP="00495FA6">
      <w:pPr>
        <w:pStyle w:val="Akapitzlist"/>
        <w:numPr>
          <w:ilvl w:val="0"/>
          <w:numId w:val="4"/>
        </w:numPr>
        <w:rPr>
          <w:rFonts w:cstheme="minorHAnsi"/>
        </w:rPr>
      </w:pPr>
      <w:r w:rsidRPr="008A5337">
        <w:rPr>
          <w:rFonts w:cstheme="minorHAnsi"/>
          <w:b/>
          <w:bCs/>
          <w:u w:val="single"/>
        </w:rPr>
        <w:t>Okres  zarejestrowania w PUP (nie dotyczy absolwenta CIS lub absolwenta KIS</w:t>
      </w:r>
      <w:r w:rsidR="002160E1">
        <w:rPr>
          <w:rFonts w:cstheme="minorHAnsi"/>
          <w:b/>
          <w:bCs/>
          <w:u w:val="single"/>
        </w:rPr>
        <w:t>):</w:t>
      </w:r>
      <w:r w:rsidRPr="008A5337">
        <w:rPr>
          <w:rFonts w:cstheme="minorHAnsi"/>
          <w:b/>
          <w:bCs/>
          <w:u w:val="single"/>
        </w:rPr>
        <w:t xml:space="preserve"> </w:t>
      </w:r>
    </w:p>
    <w:p w14:paraId="288BDF00" w14:textId="77777777" w:rsidR="002160E1" w:rsidRPr="008A5337" w:rsidRDefault="002160E1" w:rsidP="002160E1">
      <w:pPr>
        <w:pStyle w:val="Akapitzlist"/>
        <w:ind w:left="1776"/>
        <w:rPr>
          <w:rFonts w:cstheme="minorHAnsi"/>
        </w:rPr>
      </w:pPr>
    </w:p>
    <w:p w14:paraId="665FAD68" w14:textId="1DB77F17" w:rsidR="0049032F" w:rsidRPr="008A5337" w:rsidRDefault="0049032F" w:rsidP="000E7D10">
      <w:pPr>
        <w:pStyle w:val="Akapitzlist"/>
        <w:numPr>
          <w:ilvl w:val="0"/>
          <w:numId w:val="24"/>
        </w:numPr>
        <w:rPr>
          <w:rFonts w:cstheme="minorHAnsi"/>
        </w:rPr>
      </w:pPr>
      <w:r w:rsidRPr="008A5337">
        <w:rPr>
          <w:rFonts w:cstheme="minorHAnsi"/>
        </w:rPr>
        <w:t xml:space="preserve">   </w:t>
      </w:r>
      <w:r w:rsidR="003161B7" w:rsidRPr="008A5337">
        <w:rPr>
          <w:rFonts w:cstheme="minorHAnsi"/>
        </w:rPr>
        <w:t>p</w:t>
      </w:r>
      <w:r w:rsidRPr="008A5337">
        <w:rPr>
          <w:rFonts w:cstheme="minorHAnsi"/>
        </w:rPr>
        <w:t>owyżej 12 m</w:t>
      </w:r>
      <w:r w:rsidR="003161B7" w:rsidRPr="008A5337">
        <w:rPr>
          <w:rFonts w:cstheme="minorHAnsi"/>
        </w:rPr>
        <w:t xml:space="preserve"> </w:t>
      </w:r>
      <w:r w:rsidRPr="008A5337">
        <w:rPr>
          <w:rFonts w:cstheme="minorHAnsi"/>
        </w:rPr>
        <w:t>-</w:t>
      </w:r>
      <w:r w:rsidR="003161B7" w:rsidRPr="008A5337">
        <w:rPr>
          <w:rFonts w:cstheme="minorHAnsi"/>
        </w:rPr>
        <w:t xml:space="preserve"> </w:t>
      </w:r>
      <w:proofErr w:type="spellStart"/>
      <w:r w:rsidRPr="008A5337">
        <w:rPr>
          <w:rFonts w:cstheme="minorHAnsi"/>
        </w:rPr>
        <w:t>cy</w:t>
      </w:r>
      <w:proofErr w:type="spellEnd"/>
      <w:r w:rsidRPr="008A5337">
        <w:rPr>
          <w:rFonts w:cstheme="minorHAnsi"/>
        </w:rPr>
        <w:t xml:space="preserve"> </w:t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15554E" w:rsidRPr="002160E1">
        <w:rPr>
          <w:rFonts w:cstheme="minorHAnsi"/>
          <w:b/>
          <w:bCs/>
        </w:rPr>
        <w:t>5</w:t>
      </w:r>
      <w:r w:rsidR="002160E1" w:rsidRPr="002160E1">
        <w:rPr>
          <w:rFonts w:cstheme="minorHAnsi"/>
          <w:b/>
          <w:bCs/>
        </w:rPr>
        <w:t xml:space="preserve"> </w:t>
      </w:r>
      <w:r w:rsidRPr="002160E1">
        <w:rPr>
          <w:rFonts w:cstheme="minorHAnsi"/>
          <w:b/>
          <w:bCs/>
        </w:rPr>
        <w:t>pkt.</w:t>
      </w:r>
    </w:p>
    <w:p w14:paraId="7F8C6E9B" w14:textId="68EEED94" w:rsidR="0049032F" w:rsidRPr="008A5337" w:rsidRDefault="0049032F" w:rsidP="000E7D10">
      <w:pPr>
        <w:pStyle w:val="Akapitzlist"/>
        <w:numPr>
          <w:ilvl w:val="0"/>
          <w:numId w:val="24"/>
        </w:numPr>
        <w:rPr>
          <w:rFonts w:cstheme="minorHAnsi"/>
        </w:rPr>
      </w:pPr>
      <w:r w:rsidRPr="008A5337">
        <w:rPr>
          <w:rFonts w:cstheme="minorHAnsi"/>
        </w:rPr>
        <w:t xml:space="preserve">  </w:t>
      </w:r>
      <w:r w:rsidR="003161B7" w:rsidRPr="008A5337">
        <w:rPr>
          <w:rFonts w:cstheme="minorHAnsi"/>
        </w:rPr>
        <w:t xml:space="preserve"> o</w:t>
      </w:r>
      <w:r w:rsidRPr="008A5337">
        <w:rPr>
          <w:rFonts w:cstheme="minorHAnsi"/>
        </w:rPr>
        <w:t>d 6 m-</w:t>
      </w:r>
      <w:proofErr w:type="spellStart"/>
      <w:r w:rsidRPr="008A5337">
        <w:rPr>
          <w:rFonts w:cstheme="minorHAnsi"/>
        </w:rPr>
        <w:t>cy</w:t>
      </w:r>
      <w:proofErr w:type="spellEnd"/>
      <w:r w:rsidRPr="008A5337">
        <w:rPr>
          <w:rFonts w:cstheme="minorHAnsi"/>
        </w:rPr>
        <w:t xml:space="preserve"> do 12 m</w:t>
      </w:r>
      <w:r w:rsidR="003161B7" w:rsidRPr="008A5337">
        <w:rPr>
          <w:rFonts w:cstheme="minorHAnsi"/>
        </w:rPr>
        <w:t xml:space="preserve"> </w:t>
      </w:r>
      <w:r w:rsidR="002160E1">
        <w:rPr>
          <w:rFonts w:cstheme="minorHAnsi"/>
        </w:rPr>
        <w:t>–</w:t>
      </w:r>
      <w:r w:rsidR="003161B7" w:rsidRPr="008A5337">
        <w:rPr>
          <w:rFonts w:cstheme="minorHAnsi"/>
        </w:rPr>
        <w:t xml:space="preserve"> </w:t>
      </w:r>
      <w:proofErr w:type="spellStart"/>
      <w:r w:rsidRPr="008A5337">
        <w:rPr>
          <w:rFonts w:cstheme="minorHAnsi"/>
        </w:rPr>
        <w:t>cy</w:t>
      </w:r>
      <w:proofErr w:type="spellEnd"/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15554E" w:rsidRPr="002160E1">
        <w:rPr>
          <w:rFonts w:cstheme="minorHAnsi"/>
          <w:b/>
          <w:bCs/>
        </w:rPr>
        <w:t>4</w:t>
      </w:r>
      <w:r w:rsidRPr="002160E1">
        <w:rPr>
          <w:rFonts w:cstheme="minorHAnsi"/>
          <w:b/>
          <w:bCs/>
        </w:rPr>
        <w:t xml:space="preserve"> pkt.</w:t>
      </w:r>
    </w:p>
    <w:p w14:paraId="497C2BDD" w14:textId="7628FE7A" w:rsidR="0049032F" w:rsidRPr="008A5337" w:rsidRDefault="003161B7" w:rsidP="000E7D10">
      <w:pPr>
        <w:pStyle w:val="Akapitzlist"/>
        <w:numPr>
          <w:ilvl w:val="0"/>
          <w:numId w:val="24"/>
        </w:numPr>
        <w:rPr>
          <w:rFonts w:cstheme="minorHAnsi"/>
        </w:rPr>
      </w:pPr>
      <w:r w:rsidRPr="008A5337">
        <w:rPr>
          <w:rFonts w:cstheme="minorHAnsi"/>
        </w:rPr>
        <w:t xml:space="preserve">   o</w:t>
      </w:r>
      <w:r w:rsidR="0049032F" w:rsidRPr="008A5337">
        <w:rPr>
          <w:rFonts w:cstheme="minorHAnsi"/>
        </w:rPr>
        <w:t>d 3 m-</w:t>
      </w:r>
      <w:proofErr w:type="spellStart"/>
      <w:r w:rsidR="0049032F" w:rsidRPr="008A5337">
        <w:rPr>
          <w:rFonts w:cstheme="minorHAnsi"/>
        </w:rPr>
        <w:t>cy</w:t>
      </w:r>
      <w:proofErr w:type="spellEnd"/>
      <w:r w:rsidR="0049032F" w:rsidRPr="008A5337">
        <w:rPr>
          <w:rFonts w:cstheme="minorHAnsi"/>
        </w:rPr>
        <w:t xml:space="preserve"> do 6 m</w:t>
      </w:r>
      <w:r w:rsidRPr="008A5337">
        <w:rPr>
          <w:rFonts w:cstheme="minorHAnsi"/>
        </w:rPr>
        <w:t xml:space="preserve"> </w:t>
      </w:r>
      <w:r w:rsidR="002160E1">
        <w:rPr>
          <w:rFonts w:cstheme="minorHAnsi"/>
        </w:rPr>
        <w:t>–</w:t>
      </w:r>
      <w:r w:rsidRPr="008A5337">
        <w:rPr>
          <w:rFonts w:cstheme="minorHAnsi"/>
        </w:rPr>
        <w:t xml:space="preserve"> </w:t>
      </w:r>
      <w:proofErr w:type="spellStart"/>
      <w:r w:rsidR="0049032F" w:rsidRPr="008A5337">
        <w:rPr>
          <w:rFonts w:cstheme="minorHAnsi"/>
        </w:rPr>
        <w:t>cy</w:t>
      </w:r>
      <w:proofErr w:type="spellEnd"/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15554E" w:rsidRPr="002160E1">
        <w:rPr>
          <w:rFonts w:cstheme="minorHAnsi"/>
          <w:b/>
          <w:bCs/>
        </w:rPr>
        <w:t>2</w:t>
      </w:r>
      <w:r w:rsidR="002160E1" w:rsidRPr="002160E1">
        <w:rPr>
          <w:rFonts w:cstheme="minorHAnsi"/>
          <w:b/>
          <w:bCs/>
        </w:rPr>
        <w:t xml:space="preserve"> </w:t>
      </w:r>
      <w:r w:rsidR="0049032F" w:rsidRPr="002160E1">
        <w:rPr>
          <w:rFonts w:cstheme="minorHAnsi"/>
          <w:b/>
          <w:bCs/>
        </w:rPr>
        <w:t>pkt.</w:t>
      </w:r>
    </w:p>
    <w:p w14:paraId="3BABAB5B" w14:textId="7AAAA512" w:rsidR="0049032F" w:rsidRDefault="0049032F" w:rsidP="000E7D10">
      <w:pPr>
        <w:pStyle w:val="Akapitzlist"/>
        <w:numPr>
          <w:ilvl w:val="0"/>
          <w:numId w:val="24"/>
        </w:numPr>
        <w:rPr>
          <w:rFonts w:cstheme="minorHAnsi"/>
        </w:rPr>
      </w:pPr>
      <w:r w:rsidRPr="008A5337">
        <w:rPr>
          <w:rFonts w:cstheme="minorHAnsi"/>
        </w:rPr>
        <w:t xml:space="preserve"> </w:t>
      </w:r>
      <w:r w:rsidR="00495FA6" w:rsidRPr="008A5337">
        <w:rPr>
          <w:rFonts w:cstheme="minorHAnsi"/>
        </w:rPr>
        <w:t xml:space="preserve"> </w:t>
      </w:r>
      <w:r w:rsidR="00C266EB" w:rsidRPr="008A5337">
        <w:rPr>
          <w:rFonts w:cstheme="minorHAnsi"/>
        </w:rPr>
        <w:t xml:space="preserve"> d</w:t>
      </w:r>
      <w:r w:rsidR="003161B7" w:rsidRPr="008A5337">
        <w:rPr>
          <w:rFonts w:cstheme="minorHAnsi"/>
        </w:rPr>
        <w:t>o</w:t>
      </w:r>
      <w:r w:rsidR="00C266EB" w:rsidRPr="008A5337">
        <w:rPr>
          <w:rFonts w:cstheme="minorHAnsi"/>
        </w:rPr>
        <w:t xml:space="preserve"> </w:t>
      </w:r>
      <w:r w:rsidR="002160E1">
        <w:rPr>
          <w:rFonts w:cstheme="minorHAnsi"/>
        </w:rPr>
        <w:t>3</w:t>
      </w:r>
      <w:r w:rsidR="00495FA6" w:rsidRPr="008A5337">
        <w:rPr>
          <w:rFonts w:cstheme="minorHAnsi"/>
        </w:rPr>
        <w:t xml:space="preserve"> m-</w:t>
      </w:r>
      <w:proofErr w:type="spellStart"/>
      <w:r w:rsidR="00495FA6" w:rsidRPr="008A5337">
        <w:rPr>
          <w:rFonts w:cstheme="minorHAnsi"/>
        </w:rPr>
        <w:t>cy</w:t>
      </w:r>
      <w:proofErr w:type="spellEnd"/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495FA6" w:rsidRPr="002160E1">
        <w:rPr>
          <w:rFonts w:cstheme="minorHAnsi"/>
          <w:b/>
          <w:bCs/>
        </w:rPr>
        <w:t>0 pkt.</w:t>
      </w:r>
    </w:p>
    <w:p w14:paraId="4E585A3F" w14:textId="77777777" w:rsidR="002160E1" w:rsidRPr="008A5337" w:rsidRDefault="002160E1" w:rsidP="002160E1">
      <w:pPr>
        <w:pStyle w:val="Akapitzlist"/>
        <w:ind w:left="2136"/>
        <w:rPr>
          <w:rFonts w:cstheme="minorHAnsi"/>
        </w:rPr>
      </w:pPr>
    </w:p>
    <w:p w14:paraId="0D44837B" w14:textId="4E0AB59D" w:rsidR="00495FA6" w:rsidRPr="002160E1" w:rsidRDefault="00495FA6" w:rsidP="002160E1">
      <w:pPr>
        <w:pStyle w:val="Akapitzlist"/>
        <w:numPr>
          <w:ilvl w:val="0"/>
          <w:numId w:val="4"/>
        </w:numPr>
        <w:jc w:val="both"/>
        <w:rPr>
          <w:rFonts w:cstheme="minorHAnsi"/>
          <w:u w:val="single"/>
        </w:rPr>
      </w:pPr>
      <w:r w:rsidRPr="002160E1">
        <w:rPr>
          <w:rFonts w:cstheme="minorHAnsi"/>
          <w:b/>
          <w:bCs/>
          <w:u w:val="single"/>
        </w:rPr>
        <w:t>Przygotowanie merytoryczne wnioskodawcy do samodzielnego prowadzenia  planowanej działalności gospodarczej (potwierdzone stosownymi dokumentami  np. zaświadczenie o zakończeniu udziału w szkoleniach, świadectwa pracy, referencje pracodawcy</w:t>
      </w:r>
      <w:r w:rsidR="00072420" w:rsidRPr="002160E1">
        <w:rPr>
          <w:rFonts w:cstheme="minorHAnsi"/>
          <w:b/>
          <w:bCs/>
          <w:u w:val="single"/>
        </w:rPr>
        <w:t xml:space="preserve"> </w:t>
      </w:r>
      <w:r w:rsidR="00DC3E97" w:rsidRPr="002160E1">
        <w:rPr>
          <w:rFonts w:cstheme="minorHAnsi"/>
          <w:b/>
          <w:bCs/>
          <w:u w:val="single"/>
        </w:rPr>
        <w:t>itp.</w:t>
      </w:r>
      <w:r w:rsidRPr="002160E1">
        <w:rPr>
          <w:rFonts w:cstheme="minorHAnsi"/>
          <w:b/>
          <w:bCs/>
          <w:u w:val="single"/>
        </w:rPr>
        <w:t>)</w:t>
      </w:r>
    </w:p>
    <w:p w14:paraId="1874C5FA" w14:textId="77777777" w:rsidR="00C266EB" w:rsidRPr="002160E1" w:rsidRDefault="00C266EB" w:rsidP="002160E1">
      <w:pPr>
        <w:pStyle w:val="Akapitzlist"/>
        <w:ind w:left="1494"/>
        <w:jc w:val="both"/>
        <w:rPr>
          <w:rFonts w:cstheme="minorHAnsi"/>
          <w:u w:val="single"/>
        </w:rPr>
      </w:pPr>
    </w:p>
    <w:p w14:paraId="52DBB573" w14:textId="24CD89FD" w:rsidR="00495FA6" w:rsidRPr="008A5337" w:rsidRDefault="0015554E" w:rsidP="002160E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udokumentowanie  ukończenia  szkół, studiów  zgodnych z przedmiotem planowanej działalności gospodarczej </w:t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Pr="008A5337">
        <w:rPr>
          <w:rFonts w:cstheme="minorHAnsi"/>
          <w:b/>
          <w:bCs/>
        </w:rPr>
        <w:t>5</w:t>
      </w:r>
      <w:r w:rsidR="002160E1">
        <w:rPr>
          <w:rFonts w:cstheme="minorHAnsi"/>
          <w:b/>
          <w:bCs/>
        </w:rPr>
        <w:t xml:space="preserve"> </w:t>
      </w:r>
      <w:r w:rsidRPr="008A5337">
        <w:rPr>
          <w:rFonts w:cstheme="minorHAnsi"/>
          <w:b/>
          <w:bCs/>
        </w:rPr>
        <w:t>pkt</w:t>
      </w:r>
      <w:r w:rsidRPr="008A5337">
        <w:rPr>
          <w:rFonts w:cstheme="minorHAnsi"/>
        </w:rPr>
        <w:t>.</w:t>
      </w:r>
    </w:p>
    <w:p w14:paraId="51CCEE5E" w14:textId="38045B2C" w:rsidR="00495FA6" w:rsidRPr="008A5337" w:rsidRDefault="002160E1" w:rsidP="002160E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 xml:space="preserve">udokumentowanie </w:t>
      </w:r>
      <w:r w:rsidR="0015554E" w:rsidRPr="008A5337">
        <w:rPr>
          <w:rFonts w:cstheme="minorHAnsi"/>
        </w:rPr>
        <w:t>ukończeni</w:t>
      </w:r>
      <w:r>
        <w:rPr>
          <w:rFonts w:cstheme="minorHAnsi"/>
        </w:rPr>
        <w:t>a</w:t>
      </w:r>
      <w:r w:rsidR="0015554E" w:rsidRPr="008A5337">
        <w:rPr>
          <w:rFonts w:cstheme="minorHAnsi"/>
        </w:rPr>
        <w:t xml:space="preserve">  kursów lub szkoleń, po których wnioskodawca  uzyskał w drodze egzaminów kwalifikacje zawodowe lub tytuł czeladnika w zawodzie zgodnym z planowana działalnością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5554E" w:rsidRPr="008A5337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</w:t>
      </w:r>
      <w:r w:rsidR="0015554E" w:rsidRPr="008A5337">
        <w:rPr>
          <w:rFonts w:cstheme="minorHAnsi"/>
          <w:b/>
          <w:bCs/>
        </w:rPr>
        <w:t>pkt</w:t>
      </w:r>
      <w:r w:rsidR="0015554E" w:rsidRPr="008A5337">
        <w:rPr>
          <w:rFonts w:cstheme="minorHAnsi"/>
        </w:rPr>
        <w:t>.</w:t>
      </w:r>
    </w:p>
    <w:p w14:paraId="3DE17413" w14:textId="1B65D912" w:rsidR="00495FA6" w:rsidRPr="008A5337" w:rsidRDefault="0015554E" w:rsidP="002160E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8A5337">
        <w:rPr>
          <w:rFonts w:cstheme="minorHAnsi"/>
        </w:rPr>
        <w:t>udokumentowane  ukończeni</w:t>
      </w:r>
      <w:r w:rsidR="002160E1">
        <w:rPr>
          <w:rFonts w:cstheme="minorHAnsi"/>
        </w:rPr>
        <w:t>a</w:t>
      </w:r>
      <w:r w:rsidRPr="008A5337">
        <w:rPr>
          <w:rFonts w:cstheme="minorHAnsi"/>
        </w:rPr>
        <w:t xml:space="preserve">  kursów</w:t>
      </w:r>
      <w:r w:rsidR="002160E1">
        <w:rPr>
          <w:rFonts w:cstheme="minorHAnsi"/>
        </w:rPr>
        <w:t>,</w:t>
      </w:r>
      <w:r w:rsidRPr="008A5337">
        <w:rPr>
          <w:rFonts w:cstheme="minorHAnsi"/>
        </w:rPr>
        <w:t xml:space="preserve"> szkoleń</w:t>
      </w:r>
      <w:r w:rsidR="002160E1">
        <w:rPr>
          <w:rFonts w:cstheme="minorHAnsi"/>
        </w:rPr>
        <w:t xml:space="preserve"> lub</w:t>
      </w:r>
      <w:r w:rsidRPr="008A5337">
        <w:rPr>
          <w:rFonts w:cstheme="minorHAnsi"/>
        </w:rPr>
        <w:t xml:space="preserve"> stażu</w:t>
      </w:r>
      <w:r w:rsidR="002160E1">
        <w:rPr>
          <w:rFonts w:cstheme="minorHAnsi"/>
        </w:rPr>
        <w:t>,</w:t>
      </w:r>
      <w:r w:rsidRPr="008A5337">
        <w:rPr>
          <w:rFonts w:cstheme="minorHAnsi"/>
        </w:rPr>
        <w:t xml:space="preserve"> po których wnioskodawca uzyskał umiejętności w zawodzie zgodnym z planowaną działalnością </w:t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Pr="008A5337">
        <w:rPr>
          <w:rFonts w:cstheme="minorHAnsi"/>
          <w:b/>
          <w:bCs/>
        </w:rPr>
        <w:t>2 pkt</w:t>
      </w:r>
      <w:r w:rsidRPr="008A5337">
        <w:rPr>
          <w:rFonts w:cstheme="minorHAnsi"/>
        </w:rPr>
        <w:t>.</w:t>
      </w:r>
    </w:p>
    <w:p w14:paraId="0D2ED446" w14:textId="6D1783C8" w:rsidR="00C266EB" w:rsidRPr="008A5337" w:rsidRDefault="0015554E" w:rsidP="002160E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 w:rsidRPr="008A5337">
        <w:rPr>
          <w:rFonts w:cstheme="minorHAnsi"/>
        </w:rPr>
        <w:t>udokumentowane posiadan</w:t>
      </w:r>
      <w:r w:rsidR="002160E1">
        <w:rPr>
          <w:rFonts w:cstheme="minorHAnsi"/>
        </w:rPr>
        <w:t>ego</w:t>
      </w:r>
      <w:r w:rsidRPr="008A5337">
        <w:rPr>
          <w:rFonts w:cstheme="minorHAnsi"/>
        </w:rPr>
        <w:t xml:space="preserve"> wykształceni</w:t>
      </w:r>
      <w:r w:rsidR="002160E1">
        <w:rPr>
          <w:rFonts w:cstheme="minorHAnsi"/>
        </w:rPr>
        <w:t>a</w:t>
      </w:r>
      <w:r w:rsidRPr="008A5337">
        <w:rPr>
          <w:rFonts w:cstheme="minorHAnsi"/>
        </w:rPr>
        <w:t xml:space="preserve"> w dziedzinie podobnej do planowanego </w:t>
      </w:r>
      <w:r w:rsidR="00C266EB" w:rsidRPr="008A5337">
        <w:rPr>
          <w:rFonts w:cstheme="minorHAnsi"/>
        </w:rPr>
        <w:t>przedsięwzięcia</w:t>
      </w:r>
      <w:r w:rsidR="00737DD7" w:rsidRPr="008A5337">
        <w:rPr>
          <w:rFonts w:cstheme="minorHAnsi"/>
        </w:rPr>
        <w:t xml:space="preserve"> </w:t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2160E1">
        <w:rPr>
          <w:rFonts w:cstheme="minorHAnsi"/>
        </w:rPr>
        <w:tab/>
      </w:r>
      <w:r w:rsidR="00C266EB" w:rsidRPr="008A5337">
        <w:rPr>
          <w:rFonts w:cstheme="minorHAnsi"/>
          <w:b/>
          <w:bCs/>
        </w:rPr>
        <w:t>2 pkt.</w:t>
      </w:r>
    </w:p>
    <w:p w14:paraId="58922CF6" w14:textId="6FFDDE5F" w:rsidR="005665F4" w:rsidRPr="008A5337" w:rsidRDefault="002160E1" w:rsidP="002160E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="005665F4" w:rsidRPr="008A5337">
        <w:rPr>
          <w:rFonts w:cstheme="minorHAnsi"/>
        </w:rPr>
        <w:t>ie</w:t>
      </w:r>
      <w:r w:rsidR="00072420" w:rsidRPr="008A5337">
        <w:rPr>
          <w:rFonts w:cstheme="minorHAnsi"/>
        </w:rPr>
        <w:t xml:space="preserve">udokumentowanie </w:t>
      </w:r>
      <w:r w:rsidR="005665F4" w:rsidRPr="008A5337">
        <w:rPr>
          <w:rFonts w:cstheme="minorHAnsi"/>
        </w:rPr>
        <w:t>wykształceni</w:t>
      </w:r>
      <w:r>
        <w:rPr>
          <w:rFonts w:cstheme="minorHAnsi"/>
        </w:rPr>
        <w:t>e</w:t>
      </w:r>
      <w:r w:rsidR="005665F4" w:rsidRPr="008A5337">
        <w:rPr>
          <w:rFonts w:cstheme="minorHAnsi"/>
        </w:rPr>
        <w:t xml:space="preserve">  </w:t>
      </w:r>
      <w:r>
        <w:rPr>
          <w:rFonts w:cstheme="minorHAnsi"/>
        </w:rPr>
        <w:t>lub</w:t>
      </w:r>
      <w:r w:rsidR="005665F4" w:rsidRPr="008A5337">
        <w:rPr>
          <w:rFonts w:cstheme="minorHAnsi"/>
        </w:rPr>
        <w:t xml:space="preserve"> nie posiadanie wykształceni</w:t>
      </w:r>
      <w:r w:rsidR="00072420" w:rsidRPr="008A5337">
        <w:rPr>
          <w:rFonts w:cstheme="minorHAnsi"/>
        </w:rPr>
        <w:t>a</w:t>
      </w:r>
      <w:r w:rsidR="005665F4" w:rsidRPr="008A5337">
        <w:rPr>
          <w:rFonts w:cstheme="minorHAnsi"/>
        </w:rPr>
        <w:t xml:space="preserve"> zgodnego lub podobnego do rodzaju planowanej działalności gospodarczej </w:t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5665F4" w:rsidRPr="008A5337">
        <w:rPr>
          <w:rFonts w:cstheme="minorHAnsi"/>
          <w:b/>
          <w:bCs/>
        </w:rPr>
        <w:t>0 pkt</w:t>
      </w:r>
      <w:r w:rsidR="005665F4" w:rsidRPr="008A5337">
        <w:rPr>
          <w:rFonts w:cstheme="minorHAnsi"/>
        </w:rPr>
        <w:t>.</w:t>
      </w:r>
    </w:p>
    <w:p w14:paraId="299F869F" w14:textId="77777777" w:rsidR="005665F4" w:rsidRPr="008A5337" w:rsidRDefault="005665F4" w:rsidP="005665F4">
      <w:pPr>
        <w:pStyle w:val="Akapitzlist"/>
        <w:ind w:left="1515"/>
        <w:rPr>
          <w:rFonts w:cstheme="minorHAnsi"/>
        </w:rPr>
      </w:pPr>
    </w:p>
    <w:p w14:paraId="67FC4EB6" w14:textId="0A680E20" w:rsidR="005665F4" w:rsidRPr="000A6185" w:rsidRDefault="005665F4" w:rsidP="000A6185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u w:val="single"/>
        </w:rPr>
      </w:pPr>
      <w:r w:rsidRPr="000A6185">
        <w:rPr>
          <w:rFonts w:cstheme="minorHAnsi"/>
          <w:b/>
          <w:bCs/>
          <w:u w:val="single"/>
        </w:rPr>
        <w:t xml:space="preserve">Doświadczenie zawodowe </w:t>
      </w:r>
      <w:r w:rsidR="00072420" w:rsidRPr="000A6185">
        <w:rPr>
          <w:rFonts w:cstheme="minorHAnsi"/>
          <w:b/>
          <w:bCs/>
          <w:u w:val="single"/>
        </w:rPr>
        <w:t xml:space="preserve">(staż pracy) </w:t>
      </w:r>
      <w:r w:rsidRPr="000A6185">
        <w:rPr>
          <w:rFonts w:cstheme="minorHAnsi"/>
          <w:b/>
          <w:bCs/>
          <w:u w:val="single"/>
        </w:rPr>
        <w:t>tożsame  z profilem planowanej działalności gospodarczej udokumentowane  świadectwami  pracy:</w:t>
      </w:r>
    </w:p>
    <w:p w14:paraId="7BCFDB46" w14:textId="77777777" w:rsidR="000A6185" w:rsidRPr="008A5337" w:rsidRDefault="000A6185" w:rsidP="000A6185">
      <w:pPr>
        <w:pStyle w:val="Akapitzlist"/>
        <w:ind w:left="1776"/>
        <w:jc w:val="both"/>
        <w:rPr>
          <w:rFonts w:cstheme="minorHAnsi"/>
          <w:b/>
          <w:bCs/>
        </w:rPr>
      </w:pPr>
    </w:p>
    <w:p w14:paraId="55648ADC" w14:textId="736C1E66" w:rsidR="005665F4" w:rsidRPr="008A5337" w:rsidRDefault="000A6185" w:rsidP="000A6185">
      <w:pPr>
        <w:pStyle w:val="Akapitzlist"/>
        <w:numPr>
          <w:ilvl w:val="0"/>
          <w:numId w:val="26"/>
        </w:numPr>
        <w:ind w:left="2132" w:hanging="357"/>
        <w:rPr>
          <w:rFonts w:cstheme="minorHAnsi"/>
        </w:rPr>
      </w:pPr>
      <w:r>
        <w:rPr>
          <w:rFonts w:cstheme="minorHAnsi"/>
        </w:rPr>
        <w:t>u</w:t>
      </w:r>
      <w:r w:rsidR="005665F4" w:rsidRPr="008A5337">
        <w:rPr>
          <w:rFonts w:cstheme="minorHAnsi"/>
        </w:rPr>
        <w:t>do</w:t>
      </w:r>
      <w:r w:rsidR="0001167A" w:rsidRPr="008A5337">
        <w:rPr>
          <w:rFonts w:cstheme="minorHAnsi"/>
        </w:rPr>
        <w:t>k</w:t>
      </w:r>
      <w:r w:rsidR="005665F4" w:rsidRPr="008A5337">
        <w:rPr>
          <w:rFonts w:cstheme="minorHAnsi"/>
        </w:rPr>
        <w:t>umentowanie  ponad 3 letniego doświadczenia zawodowego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5665F4" w:rsidRPr="008A5337">
        <w:rPr>
          <w:rFonts w:cstheme="minorHAnsi"/>
          <w:b/>
          <w:bCs/>
        </w:rPr>
        <w:t>5 pkt</w:t>
      </w:r>
      <w:r w:rsidR="005665F4" w:rsidRPr="008A5337">
        <w:rPr>
          <w:rFonts w:cstheme="minorHAnsi"/>
        </w:rPr>
        <w:t>.</w:t>
      </w:r>
    </w:p>
    <w:p w14:paraId="0D300599" w14:textId="1B089CDD" w:rsidR="005665F4" w:rsidRPr="008A5337" w:rsidRDefault="000A6185" w:rsidP="000E7D10">
      <w:pPr>
        <w:pStyle w:val="Akapitzlist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u</w:t>
      </w:r>
      <w:r w:rsidR="005665F4" w:rsidRPr="008A5337">
        <w:rPr>
          <w:rFonts w:cstheme="minorHAnsi"/>
        </w:rPr>
        <w:t>do</w:t>
      </w:r>
      <w:r w:rsidR="0001167A" w:rsidRPr="008A5337">
        <w:rPr>
          <w:rFonts w:cstheme="minorHAnsi"/>
        </w:rPr>
        <w:t>k</w:t>
      </w:r>
      <w:r w:rsidR="005665F4" w:rsidRPr="008A5337">
        <w:rPr>
          <w:rFonts w:cstheme="minorHAnsi"/>
        </w:rPr>
        <w:t>umentowanie  doświadczenia zawodowego od 1 do</w:t>
      </w:r>
      <w:r w:rsidR="00737DD7" w:rsidRPr="008A5337">
        <w:rPr>
          <w:rFonts w:cstheme="minorHAnsi"/>
        </w:rPr>
        <w:t xml:space="preserve"> </w:t>
      </w:r>
      <w:r w:rsidR="005665F4" w:rsidRPr="008A5337">
        <w:rPr>
          <w:rFonts w:cstheme="minorHAnsi"/>
        </w:rPr>
        <w:t xml:space="preserve">3 lat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665F4" w:rsidRPr="008A5337">
        <w:rPr>
          <w:rFonts w:cstheme="minorHAnsi"/>
          <w:b/>
          <w:bCs/>
        </w:rPr>
        <w:t>3 pkt</w:t>
      </w:r>
      <w:r w:rsidR="003161B7" w:rsidRPr="008A5337">
        <w:rPr>
          <w:rFonts w:cstheme="minorHAnsi"/>
          <w:b/>
          <w:bCs/>
        </w:rPr>
        <w:t>.</w:t>
      </w:r>
    </w:p>
    <w:p w14:paraId="065372BC" w14:textId="123512D9" w:rsidR="005665F4" w:rsidRPr="008A5337" w:rsidRDefault="000A6185" w:rsidP="000E7D10">
      <w:pPr>
        <w:pStyle w:val="Akapitzlist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lastRenderedPageBreak/>
        <w:t>u</w:t>
      </w:r>
      <w:r w:rsidR="005665F4" w:rsidRPr="008A5337">
        <w:rPr>
          <w:rFonts w:cstheme="minorHAnsi"/>
        </w:rPr>
        <w:t>do</w:t>
      </w:r>
      <w:r w:rsidR="0001167A" w:rsidRPr="008A5337">
        <w:rPr>
          <w:rFonts w:cstheme="minorHAnsi"/>
        </w:rPr>
        <w:t>k</w:t>
      </w:r>
      <w:r w:rsidR="005665F4" w:rsidRPr="008A5337">
        <w:rPr>
          <w:rFonts w:cstheme="minorHAnsi"/>
        </w:rPr>
        <w:t>umentowanie  doświadczenia zawodowego od 6 m-</w:t>
      </w:r>
      <w:proofErr w:type="spellStart"/>
      <w:r w:rsidR="005665F4" w:rsidRPr="008A5337">
        <w:rPr>
          <w:rFonts w:cstheme="minorHAnsi"/>
        </w:rPr>
        <w:t>cy</w:t>
      </w:r>
      <w:proofErr w:type="spellEnd"/>
      <w:r w:rsidR="005665F4" w:rsidRPr="008A5337">
        <w:rPr>
          <w:rFonts w:cstheme="minorHAnsi"/>
        </w:rPr>
        <w:t xml:space="preserve"> do12 m-</w:t>
      </w:r>
      <w:proofErr w:type="spellStart"/>
      <w:r w:rsidR="005665F4" w:rsidRPr="008A5337">
        <w:rPr>
          <w:rFonts w:cstheme="minorHAnsi"/>
        </w:rPr>
        <w:t>cy</w:t>
      </w:r>
      <w:proofErr w:type="spellEnd"/>
      <w:r>
        <w:rPr>
          <w:rFonts w:cstheme="minorHAnsi"/>
        </w:rPr>
        <w:tab/>
      </w:r>
      <w:r w:rsidR="005665F4" w:rsidRPr="008A5337">
        <w:rPr>
          <w:rFonts w:cstheme="minorHAnsi"/>
          <w:b/>
          <w:bCs/>
        </w:rPr>
        <w:t>2 pkt</w:t>
      </w:r>
      <w:r w:rsidR="003161B7" w:rsidRPr="008A5337">
        <w:rPr>
          <w:rFonts w:cstheme="minorHAnsi"/>
          <w:b/>
          <w:bCs/>
        </w:rPr>
        <w:t>.</w:t>
      </w:r>
    </w:p>
    <w:p w14:paraId="4A6559F5" w14:textId="683D8D4A" w:rsidR="005665F4" w:rsidRPr="008A5337" w:rsidRDefault="000A6185" w:rsidP="000E7D10">
      <w:pPr>
        <w:pStyle w:val="Akapitzlist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u</w:t>
      </w:r>
      <w:r w:rsidR="005665F4" w:rsidRPr="008A5337">
        <w:rPr>
          <w:rFonts w:cstheme="minorHAnsi"/>
        </w:rPr>
        <w:t>do</w:t>
      </w:r>
      <w:r w:rsidR="0001167A" w:rsidRPr="008A5337">
        <w:rPr>
          <w:rFonts w:cstheme="minorHAnsi"/>
        </w:rPr>
        <w:t>k</w:t>
      </w:r>
      <w:r w:rsidR="005665F4" w:rsidRPr="008A5337">
        <w:rPr>
          <w:rFonts w:cstheme="minorHAnsi"/>
        </w:rPr>
        <w:t>umentowanie  doświadczenia zawodowego od 1 m-ca do 6 m-</w:t>
      </w:r>
      <w:proofErr w:type="spellStart"/>
      <w:r w:rsidR="005665F4" w:rsidRPr="008A5337">
        <w:rPr>
          <w:rFonts w:cstheme="minorHAnsi"/>
        </w:rPr>
        <w:t>cy</w:t>
      </w:r>
      <w:proofErr w:type="spellEnd"/>
      <w:r w:rsidR="0015554E" w:rsidRPr="008A5337">
        <w:rPr>
          <w:rFonts w:cstheme="minorHAnsi"/>
        </w:rPr>
        <w:t xml:space="preserve"> </w:t>
      </w:r>
      <w:r>
        <w:rPr>
          <w:rFonts w:cstheme="minorHAnsi"/>
        </w:rPr>
        <w:tab/>
      </w:r>
      <w:r w:rsidR="005665F4" w:rsidRPr="008A5337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</w:t>
      </w:r>
      <w:r w:rsidR="005665F4" w:rsidRPr="008A5337">
        <w:rPr>
          <w:rFonts w:cstheme="minorHAnsi"/>
          <w:b/>
          <w:bCs/>
        </w:rPr>
        <w:t>pkt</w:t>
      </w:r>
      <w:r w:rsidR="003161B7" w:rsidRPr="008A5337">
        <w:rPr>
          <w:rFonts w:cstheme="minorHAnsi"/>
          <w:b/>
          <w:bCs/>
        </w:rPr>
        <w:t>.</w:t>
      </w:r>
    </w:p>
    <w:p w14:paraId="2D38E6AB" w14:textId="20E449BC" w:rsidR="00052E60" w:rsidRDefault="000A6185" w:rsidP="000E7D10">
      <w:pPr>
        <w:pStyle w:val="Akapitzlist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b</w:t>
      </w:r>
      <w:r w:rsidR="005665F4" w:rsidRPr="008A5337">
        <w:rPr>
          <w:rFonts w:cstheme="minorHAnsi"/>
        </w:rPr>
        <w:t>rak doświadczenia zawodowego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665F4" w:rsidRPr="008A5337">
        <w:rPr>
          <w:rFonts w:cstheme="minorHAnsi"/>
          <w:b/>
          <w:bCs/>
        </w:rPr>
        <w:t>0 pkt.</w:t>
      </w:r>
      <w:r w:rsidR="005665F4" w:rsidRPr="008A5337">
        <w:rPr>
          <w:rFonts w:cstheme="minorHAnsi"/>
        </w:rPr>
        <w:t xml:space="preserve">   </w:t>
      </w:r>
    </w:p>
    <w:p w14:paraId="618CEB94" w14:textId="77777777" w:rsidR="000A6185" w:rsidRPr="008A5337" w:rsidRDefault="000A6185" w:rsidP="000A6185">
      <w:pPr>
        <w:pStyle w:val="Akapitzlist"/>
        <w:ind w:left="2136"/>
        <w:rPr>
          <w:rFonts w:cstheme="minorHAnsi"/>
        </w:rPr>
      </w:pPr>
    </w:p>
    <w:p w14:paraId="4A600844" w14:textId="77777777" w:rsidR="00052E60" w:rsidRPr="008A5337" w:rsidRDefault="00052E60" w:rsidP="00052E60">
      <w:pPr>
        <w:pStyle w:val="Akapitzlist"/>
        <w:numPr>
          <w:ilvl w:val="0"/>
          <w:numId w:val="4"/>
        </w:numPr>
        <w:rPr>
          <w:rFonts w:cstheme="minorHAnsi"/>
          <w:b/>
          <w:bCs/>
          <w:u w:val="single"/>
        </w:rPr>
      </w:pPr>
      <w:r w:rsidRPr="008A5337">
        <w:rPr>
          <w:rFonts w:cstheme="minorHAnsi"/>
          <w:b/>
          <w:bCs/>
          <w:u w:val="single"/>
        </w:rPr>
        <w:t>Rodzaj   zabezpieczenia zwrotu otrzymanych środków:</w:t>
      </w:r>
    </w:p>
    <w:p w14:paraId="6129EB0C" w14:textId="77777777" w:rsidR="00737DD7" w:rsidRPr="008A5337" w:rsidRDefault="00737DD7" w:rsidP="00737DD7">
      <w:pPr>
        <w:pStyle w:val="Akapitzlist"/>
        <w:ind w:left="1494"/>
        <w:rPr>
          <w:rFonts w:cstheme="minorHAnsi"/>
          <w:b/>
          <w:bCs/>
          <w:u w:val="single"/>
        </w:rPr>
      </w:pPr>
    </w:p>
    <w:p w14:paraId="202B1D1A" w14:textId="4CA355A2" w:rsidR="005F3AAE" w:rsidRPr="008A5337" w:rsidRDefault="003161B7" w:rsidP="000E7D10">
      <w:pPr>
        <w:pStyle w:val="Akapitzlist"/>
        <w:numPr>
          <w:ilvl w:val="0"/>
          <w:numId w:val="27"/>
        </w:numPr>
        <w:rPr>
          <w:rFonts w:cstheme="minorHAnsi"/>
        </w:rPr>
      </w:pPr>
      <w:r w:rsidRPr="008A5337">
        <w:rPr>
          <w:rFonts w:cstheme="minorHAnsi"/>
        </w:rPr>
        <w:t>poręczenie  osób trzecich według prawa cywilne</w:t>
      </w:r>
      <w:r w:rsidR="00072420" w:rsidRPr="008A5337">
        <w:rPr>
          <w:rFonts w:cstheme="minorHAnsi"/>
        </w:rPr>
        <w:t>go</w:t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Pr="008A5337">
        <w:rPr>
          <w:rFonts w:cstheme="minorHAnsi"/>
          <w:b/>
          <w:bCs/>
        </w:rPr>
        <w:t>5 pk</w:t>
      </w:r>
      <w:r w:rsidRPr="000A6185">
        <w:rPr>
          <w:rFonts w:cstheme="minorHAnsi"/>
          <w:b/>
          <w:bCs/>
        </w:rPr>
        <w:t>t</w:t>
      </w:r>
      <w:r w:rsidR="000A6185">
        <w:rPr>
          <w:rFonts w:cstheme="minorHAnsi"/>
          <w:b/>
          <w:bCs/>
        </w:rPr>
        <w:t>.</w:t>
      </w:r>
    </w:p>
    <w:p w14:paraId="31083DF2" w14:textId="485F17F6" w:rsidR="00745E6A" w:rsidRPr="008A5337" w:rsidRDefault="003161B7" w:rsidP="000A6185">
      <w:pPr>
        <w:pStyle w:val="Akapitzlist"/>
        <w:numPr>
          <w:ilvl w:val="0"/>
          <w:numId w:val="27"/>
        </w:numPr>
        <w:ind w:left="2132" w:hanging="357"/>
        <w:rPr>
          <w:rFonts w:cstheme="minorHAnsi"/>
        </w:rPr>
      </w:pPr>
      <w:r w:rsidRPr="008A5337">
        <w:rPr>
          <w:rFonts w:cstheme="minorHAnsi"/>
        </w:rPr>
        <w:t xml:space="preserve">weksel </w:t>
      </w:r>
      <w:r w:rsidR="00745E6A" w:rsidRPr="008A5337">
        <w:rPr>
          <w:rFonts w:cstheme="minorHAnsi"/>
        </w:rPr>
        <w:t>z poręczenie</w:t>
      </w:r>
      <w:r w:rsidR="000A6185">
        <w:rPr>
          <w:rFonts w:cstheme="minorHAnsi"/>
        </w:rPr>
        <w:t>m</w:t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745E6A" w:rsidRPr="008A5337">
        <w:rPr>
          <w:rFonts w:cstheme="minorHAnsi"/>
          <w:b/>
          <w:bCs/>
        </w:rPr>
        <w:t>5</w:t>
      </w:r>
      <w:r w:rsidRPr="008A5337">
        <w:rPr>
          <w:rFonts w:cstheme="minorHAnsi"/>
          <w:b/>
          <w:bCs/>
        </w:rPr>
        <w:t xml:space="preserve"> </w:t>
      </w:r>
      <w:r w:rsidR="00745E6A" w:rsidRPr="008A5337">
        <w:rPr>
          <w:rFonts w:cstheme="minorHAnsi"/>
          <w:b/>
          <w:bCs/>
        </w:rPr>
        <w:t>pkt.</w:t>
      </w:r>
    </w:p>
    <w:p w14:paraId="243D3C0A" w14:textId="5A9DC21F" w:rsidR="00745E6A" w:rsidRPr="008A5337" w:rsidRDefault="003161B7" w:rsidP="000A6185">
      <w:pPr>
        <w:pStyle w:val="Akapitzlist"/>
        <w:numPr>
          <w:ilvl w:val="0"/>
          <w:numId w:val="27"/>
        </w:numPr>
        <w:ind w:left="2132" w:hanging="357"/>
        <w:rPr>
          <w:rFonts w:cstheme="minorHAnsi"/>
        </w:rPr>
      </w:pPr>
      <w:r w:rsidRPr="008A5337">
        <w:rPr>
          <w:rFonts w:cstheme="minorHAnsi"/>
        </w:rPr>
        <w:t>blokada środków  na rachunku  bankowym</w:t>
      </w:r>
      <w:r w:rsidR="0015554E" w:rsidRPr="008A5337">
        <w:rPr>
          <w:rFonts w:cstheme="minorHAnsi"/>
        </w:rPr>
        <w:t xml:space="preserve"> </w:t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Pr="008A5337">
        <w:rPr>
          <w:rFonts w:cstheme="minorHAnsi"/>
          <w:b/>
          <w:bCs/>
        </w:rPr>
        <w:t>5 pkt</w:t>
      </w:r>
      <w:r w:rsidRPr="008A5337">
        <w:rPr>
          <w:rFonts w:cstheme="minorHAnsi"/>
        </w:rPr>
        <w:t>.</w:t>
      </w:r>
    </w:p>
    <w:p w14:paraId="3FB26E6C" w14:textId="77777777" w:rsidR="000A6185" w:rsidRDefault="003161B7" w:rsidP="000E7D10">
      <w:pPr>
        <w:pStyle w:val="Akapitzlist"/>
        <w:numPr>
          <w:ilvl w:val="0"/>
          <w:numId w:val="27"/>
        </w:numPr>
        <w:rPr>
          <w:rFonts w:cstheme="minorHAnsi"/>
        </w:rPr>
      </w:pPr>
      <w:r w:rsidRPr="000A6185">
        <w:rPr>
          <w:rFonts w:cstheme="minorHAnsi"/>
        </w:rPr>
        <w:t>akt notarialny o dobrowolnym poddaniu się egzekucji + poręczenie</w:t>
      </w:r>
      <w:r w:rsidR="0015554E" w:rsidRPr="000A6185">
        <w:rPr>
          <w:rFonts w:cstheme="minorHAnsi"/>
        </w:rPr>
        <w:t>1 osoby</w:t>
      </w:r>
    </w:p>
    <w:p w14:paraId="5C351E47" w14:textId="7C0AA6EB" w:rsidR="00745E6A" w:rsidRPr="008A5337" w:rsidRDefault="003161B7" w:rsidP="000A6185">
      <w:pPr>
        <w:pStyle w:val="Akapitzlist"/>
        <w:ind w:left="7800" w:firstLine="696"/>
        <w:rPr>
          <w:rFonts w:cstheme="minorHAnsi"/>
        </w:rPr>
      </w:pPr>
      <w:r w:rsidRPr="008A5337">
        <w:rPr>
          <w:rFonts w:cstheme="minorHAnsi"/>
          <w:b/>
          <w:bCs/>
        </w:rPr>
        <w:t>2 pkt.</w:t>
      </w:r>
    </w:p>
    <w:p w14:paraId="7CD7710A" w14:textId="36F6AD06" w:rsidR="00745E6A" w:rsidRPr="008A5337" w:rsidRDefault="003161B7" w:rsidP="000E7D10">
      <w:pPr>
        <w:pStyle w:val="Akapitzlist"/>
        <w:numPr>
          <w:ilvl w:val="0"/>
          <w:numId w:val="27"/>
        </w:numPr>
        <w:rPr>
          <w:rFonts w:cstheme="minorHAnsi"/>
        </w:rPr>
      </w:pPr>
      <w:r w:rsidRPr="008A5337">
        <w:rPr>
          <w:rFonts w:cstheme="minorHAnsi"/>
        </w:rPr>
        <w:t>akt notarialny o dobrowolnym poddaniu się egzekucji</w:t>
      </w:r>
      <w:r w:rsidR="000A6185">
        <w:rPr>
          <w:rFonts w:cstheme="minorHAnsi"/>
        </w:rPr>
        <w:t xml:space="preserve"> </w:t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Pr="008A5337">
        <w:rPr>
          <w:rFonts w:cstheme="minorHAnsi"/>
          <w:b/>
          <w:bCs/>
        </w:rPr>
        <w:t>1</w:t>
      </w:r>
      <w:r w:rsidR="000A6185">
        <w:rPr>
          <w:rFonts w:cstheme="minorHAnsi"/>
          <w:b/>
          <w:bCs/>
        </w:rPr>
        <w:t xml:space="preserve"> </w:t>
      </w:r>
      <w:r w:rsidRPr="008A5337">
        <w:rPr>
          <w:rFonts w:cstheme="minorHAnsi"/>
          <w:b/>
          <w:bCs/>
        </w:rPr>
        <w:t>pkt</w:t>
      </w:r>
      <w:r w:rsidRPr="008A5337">
        <w:rPr>
          <w:rFonts w:cstheme="minorHAnsi"/>
        </w:rPr>
        <w:t>.</w:t>
      </w:r>
    </w:p>
    <w:p w14:paraId="7018985F" w14:textId="7D241AD4" w:rsidR="00745E6A" w:rsidRPr="008A5337" w:rsidRDefault="003161B7" w:rsidP="000E7D10">
      <w:pPr>
        <w:pStyle w:val="Akapitzlist"/>
        <w:numPr>
          <w:ilvl w:val="0"/>
          <w:numId w:val="27"/>
        </w:numPr>
        <w:rPr>
          <w:rFonts w:cstheme="minorHAnsi"/>
        </w:rPr>
      </w:pPr>
      <w:r w:rsidRPr="008A5337">
        <w:rPr>
          <w:rFonts w:cstheme="minorHAnsi"/>
        </w:rPr>
        <w:t xml:space="preserve">gwarancja </w:t>
      </w:r>
      <w:r w:rsidR="0015554E" w:rsidRPr="008A5337">
        <w:rPr>
          <w:rFonts w:cstheme="minorHAnsi"/>
        </w:rPr>
        <w:t xml:space="preserve"> </w:t>
      </w:r>
      <w:r w:rsidR="000E7D10" w:rsidRPr="008A5337">
        <w:rPr>
          <w:rFonts w:cstheme="minorHAnsi"/>
        </w:rPr>
        <w:t>bankowa</w:t>
      </w:r>
      <w:r w:rsidR="000A6185">
        <w:rPr>
          <w:rFonts w:cstheme="minorHAnsi"/>
        </w:rPr>
        <w:t xml:space="preserve"> </w:t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Pr="008A5337">
        <w:rPr>
          <w:rFonts w:cstheme="minorHAnsi"/>
          <w:b/>
          <w:bCs/>
        </w:rPr>
        <w:t>1</w:t>
      </w:r>
      <w:r w:rsidR="000A6185">
        <w:rPr>
          <w:rFonts w:cstheme="minorHAnsi"/>
          <w:b/>
          <w:bCs/>
        </w:rPr>
        <w:t xml:space="preserve"> </w:t>
      </w:r>
      <w:r w:rsidRPr="008A5337">
        <w:rPr>
          <w:rFonts w:cstheme="minorHAnsi"/>
          <w:b/>
          <w:bCs/>
        </w:rPr>
        <w:t>pkt.</w:t>
      </w:r>
    </w:p>
    <w:p w14:paraId="7A9A6B92" w14:textId="163E1504" w:rsidR="00745E6A" w:rsidRPr="008A5337" w:rsidRDefault="003161B7" w:rsidP="000E7D10">
      <w:pPr>
        <w:pStyle w:val="Akapitzlist"/>
        <w:numPr>
          <w:ilvl w:val="0"/>
          <w:numId w:val="27"/>
        </w:numPr>
        <w:rPr>
          <w:rFonts w:cstheme="minorHAnsi"/>
        </w:rPr>
      </w:pPr>
      <w:r w:rsidRPr="008A5337">
        <w:rPr>
          <w:rFonts w:cstheme="minorHAnsi"/>
        </w:rPr>
        <w:t xml:space="preserve">zastaw </w:t>
      </w:r>
      <w:r w:rsidR="00745E6A" w:rsidRPr="008A5337">
        <w:rPr>
          <w:rFonts w:cstheme="minorHAnsi"/>
        </w:rPr>
        <w:t>na prawach  lub rzeczach</w:t>
      </w:r>
      <w:r w:rsidR="000A6185">
        <w:rPr>
          <w:rFonts w:cstheme="minorHAnsi"/>
        </w:rPr>
        <w:t xml:space="preserve"> </w:t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0A6185">
        <w:rPr>
          <w:rFonts w:cstheme="minorHAnsi"/>
        </w:rPr>
        <w:tab/>
      </w:r>
      <w:r w:rsidR="00745E6A" w:rsidRPr="008A5337">
        <w:rPr>
          <w:rFonts w:cstheme="minorHAnsi"/>
          <w:b/>
          <w:bCs/>
        </w:rPr>
        <w:t>1</w:t>
      </w:r>
      <w:r w:rsidR="000A6185">
        <w:rPr>
          <w:rFonts w:cstheme="minorHAnsi"/>
          <w:b/>
          <w:bCs/>
        </w:rPr>
        <w:t xml:space="preserve"> </w:t>
      </w:r>
      <w:r w:rsidR="00745E6A" w:rsidRPr="008A5337">
        <w:rPr>
          <w:rFonts w:cstheme="minorHAnsi"/>
          <w:b/>
          <w:bCs/>
        </w:rPr>
        <w:t>pkt.</w:t>
      </w:r>
    </w:p>
    <w:p w14:paraId="111DB202" w14:textId="77777777" w:rsidR="00072420" w:rsidRPr="008A5337" w:rsidRDefault="00072420" w:rsidP="005F3AAE">
      <w:pPr>
        <w:pStyle w:val="Akapitzlist"/>
        <w:ind w:left="1515"/>
        <w:rPr>
          <w:rFonts w:cstheme="minorHAnsi"/>
        </w:rPr>
      </w:pPr>
    </w:p>
    <w:p w14:paraId="3B42B4D8" w14:textId="371BDD36" w:rsidR="005F3AAE" w:rsidRPr="000A6185" w:rsidRDefault="00072420" w:rsidP="00072420">
      <w:pPr>
        <w:rPr>
          <w:rFonts w:cstheme="minorHAnsi"/>
          <w:b/>
          <w:bCs/>
          <w:sz w:val="24"/>
          <w:szCs w:val="24"/>
        </w:rPr>
      </w:pPr>
      <w:r w:rsidRPr="000A6185">
        <w:rPr>
          <w:rFonts w:cstheme="minorHAnsi"/>
          <w:b/>
          <w:bCs/>
          <w:sz w:val="24"/>
          <w:szCs w:val="24"/>
        </w:rPr>
        <w:t xml:space="preserve">             Maksymalna liczba punktów do zdobycia w zakresie oceny formalnej to 20 pkt.</w:t>
      </w:r>
    </w:p>
    <w:p w14:paraId="774364C6" w14:textId="77777777" w:rsidR="000A6185" w:rsidRPr="000A6185" w:rsidRDefault="00104B41" w:rsidP="000A6185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30" w:after="0" w:line="360" w:lineRule="auto"/>
        <w:jc w:val="both"/>
        <w:rPr>
          <w:rFonts w:cstheme="minorHAnsi"/>
        </w:rPr>
      </w:pPr>
      <w:r w:rsidRPr="000A6185">
        <w:rPr>
          <w:rFonts w:cstheme="minorHAnsi"/>
          <w:b/>
          <w:bCs/>
          <w:color w:val="000000"/>
          <w:spacing w:val="-10"/>
          <w:u w:val="single"/>
        </w:rPr>
        <w:t>O</w:t>
      </w:r>
      <w:r w:rsidR="005C4ED1" w:rsidRPr="000A6185">
        <w:rPr>
          <w:rFonts w:cstheme="minorHAnsi"/>
          <w:b/>
          <w:bCs/>
          <w:color w:val="000000"/>
          <w:spacing w:val="-10"/>
          <w:u w:val="single"/>
        </w:rPr>
        <w:t xml:space="preserve">cena  merytoryczna wniosku:  </w:t>
      </w:r>
    </w:p>
    <w:p w14:paraId="5077662A" w14:textId="77777777" w:rsidR="000A6185" w:rsidRDefault="000A6185" w:rsidP="000A618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1776"/>
        <w:jc w:val="both"/>
        <w:rPr>
          <w:rFonts w:cstheme="minorHAnsi"/>
          <w:color w:val="000000"/>
          <w:spacing w:val="-10"/>
        </w:rPr>
      </w:pPr>
      <w:r w:rsidRPr="000A6185">
        <w:rPr>
          <w:rFonts w:cstheme="minorHAnsi"/>
          <w:b/>
          <w:bCs/>
          <w:color w:val="000000"/>
          <w:spacing w:val="-10"/>
        </w:rPr>
        <w:t>P</w:t>
      </w:r>
      <w:r w:rsidR="00D13743" w:rsidRPr="000A6185">
        <w:rPr>
          <w:rFonts w:cstheme="minorHAnsi"/>
          <w:b/>
          <w:bCs/>
          <w:color w:val="000000"/>
          <w:spacing w:val="-10"/>
        </w:rPr>
        <w:t>rezentacja przedsięwzięcia</w:t>
      </w:r>
      <w:r w:rsidR="00D13743" w:rsidRPr="000A6185">
        <w:rPr>
          <w:rFonts w:cstheme="minorHAnsi"/>
          <w:color w:val="000000"/>
          <w:spacing w:val="-10"/>
        </w:rPr>
        <w:t xml:space="preserve"> przed </w:t>
      </w:r>
      <w:r>
        <w:rPr>
          <w:rFonts w:cstheme="minorHAnsi"/>
          <w:color w:val="000000"/>
          <w:spacing w:val="-10"/>
        </w:rPr>
        <w:t>K</w:t>
      </w:r>
      <w:r w:rsidR="00D13743" w:rsidRPr="000A6185">
        <w:rPr>
          <w:rFonts w:cstheme="minorHAnsi"/>
          <w:color w:val="000000"/>
          <w:spacing w:val="-10"/>
        </w:rPr>
        <w:t xml:space="preserve">omisją obejmująca: </w:t>
      </w:r>
      <w:r w:rsidR="005C4ED1" w:rsidRPr="000A6185">
        <w:rPr>
          <w:rFonts w:cstheme="minorHAnsi"/>
          <w:color w:val="000000"/>
          <w:spacing w:val="-10"/>
        </w:rPr>
        <w:t xml:space="preserve"> </w:t>
      </w:r>
    </w:p>
    <w:p w14:paraId="29E5E4E4" w14:textId="77777777" w:rsidR="000A6185" w:rsidRPr="000A6185" w:rsidRDefault="005C4ED1" w:rsidP="000A6185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cstheme="minorHAnsi"/>
        </w:rPr>
      </w:pPr>
      <w:r w:rsidRPr="000A6185">
        <w:rPr>
          <w:rFonts w:cstheme="minorHAnsi"/>
          <w:color w:val="000000"/>
          <w:spacing w:val="-10"/>
        </w:rPr>
        <w:t>przedmiot  prowadzonej działalności gospodarczej</w:t>
      </w:r>
      <w:r w:rsidR="000A6185">
        <w:rPr>
          <w:rFonts w:cstheme="minorHAnsi"/>
          <w:color w:val="000000"/>
          <w:spacing w:val="-10"/>
        </w:rPr>
        <w:t>,</w:t>
      </w:r>
      <w:r w:rsidRPr="000A6185">
        <w:rPr>
          <w:rFonts w:cstheme="minorHAnsi"/>
          <w:color w:val="000000"/>
          <w:spacing w:val="-10"/>
        </w:rPr>
        <w:t xml:space="preserve"> </w:t>
      </w:r>
    </w:p>
    <w:p w14:paraId="7DEF344F" w14:textId="77777777" w:rsidR="000A6185" w:rsidRPr="000A6185" w:rsidRDefault="005C4ED1" w:rsidP="000A6185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cstheme="minorHAnsi"/>
        </w:rPr>
      </w:pPr>
      <w:r w:rsidRPr="000A6185">
        <w:rPr>
          <w:rFonts w:cstheme="minorHAnsi"/>
          <w:color w:val="000000"/>
          <w:spacing w:val="-10"/>
        </w:rPr>
        <w:t>specyfikacj</w:t>
      </w:r>
      <w:r w:rsidR="000A6185">
        <w:rPr>
          <w:rFonts w:cstheme="minorHAnsi"/>
          <w:color w:val="000000"/>
          <w:spacing w:val="-10"/>
        </w:rPr>
        <w:t>ę</w:t>
      </w:r>
      <w:r w:rsidRPr="000A6185">
        <w:rPr>
          <w:rFonts w:cstheme="minorHAnsi"/>
          <w:color w:val="000000"/>
          <w:spacing w:val="-10"/>
        </w:rPr>
        <w:t xml:space="preserve"> zakupów  i ich uzasadnienie, </w:t>
      </w:r>
    </w:p>
    <w:p w14:paraId="63BF3062" w14:textId="77777777" w:rsidR="000A6185" w:rsidRPr="000A6185" w:rsidRDefault="005C4ED1" w:rsidP="000A6185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cstheme="minorHAnsi"/>
        </w:rPr>
      </w:pPr>
      <w:r w:rsidRPr="000A6185">
        <w:rPr>
          <w:rFonts w:cstheme="minorHAnsi"/>
          <w:color w:val="000000"/>
          <w:spacing w:val="-10"/>
        </w:rPr>
        <w:t>analiz</w:t>
      </w:r>
      <w:r w:rsidR="000A6185">
        <w:rPr>
          <w:rFonts w:cstheme="minorHAnsi"/>
          <w:color w:val="000000"/>
          <w:spacing w:val="-10"/>
        </w:rPr>
        <w:t>ę</w:t>
      </w:r>
      <w:r w:rsidRPr="000A6185">
        <w:rPr>
          <w:rFonts w:cstheme="minorHAnsi"/>
          <w:color w:val="000000"/>
          <w:spacing w:val="-10"/>
        </w:rPr>
        <w:t xml:space="preserve"> efektów ekonomicznych, szans na utrzymanie się przedsięwzięcia powyżej 12 m-</w:t>
      </w:r>
      <w:proofErr w:type="spellStart"/>
      <w:r w:rsidRPr="000A6185">
        <w:rPr>
          <w:rFonts w:cstheme="minorHAnsi"/>
          <w:color w:val="000000"/>
          <w:spacing w:val="-10"/>
        </w:rPr>
        <w:t>cy</w:t>
      </w:r>
      <w:proofErr w:type="spellEnd"/>
      <w:r w:rsidRPr="000A6185">
        <w:rPr>
          <w:rFonts w:cstheme="minorHAnsi"/>
          <w:color w:val="000000"/>
          <w:spacing w:val="-10"/>
        </w:rPr>
        <w:t xml:space="preserve">,   </w:t>
      </w:r>
    </w:p>
    <w:p w14:paraId="032E4D01" w14:textId="77777777" w:rsidR="000A6185" w:rsidRPr="000A6185" w:rsidRDefault="005C4ED1" w:rsidP="000A6185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cstheme="minorHAnsi"/>
        </w:rPr>
      </w:pPr>
      <w:r w:rsidRPr="000A6185">
        <w:rPr>
          <w:rFonts w:cstheme="minorHAnsi"/>
          <w:color w:val="000000"/>
          <w:spacing w:val="-10"/>
        </w:rPr>
        <w:t>działania podjęte przez wnioskodawcę na rzecz planowanego przedsięwzięcia,</w:t>
      </w:r>
      <w:r w:rsidR="000A6185">
        <w:rPr>
          <w:rFonts w:cstheme="minorHAnsi"/>
          <w:color w:val="000000"/>
          <w:spacing w:val="-10"/>
        </w:rPr>
        <w:t xml:space="preserve"> </w:t>
      </w:r>
    </w:p>
    <w:p w14:paraId="63F60D6F" w14:textId="77777777" w:rsidR="000A6185" w:rsidRPr="000A6185" w:rsidRDefault="005C4ED1" w:rsidP="000A6185">
      <w:pPr>
        <w:pStyle w:val="Akapitzlist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before="230" w:after="0" w:line="240" w:lineRule="auto"/>
        <w:jc w:val="both"/>
        <w:rPr>
          <w:rFonts w:cstheme="minorHAnsi"/>
        </w:rPr>
      </w:pPr>
      <w:r w:rsidRPr="000A6185">
        <w:rPr>
          <w:rFonts w:cstheme="minorHAnsi"/>
          <w:color w:val="000000"/>
          <w:spacing w:val="-10"/>
        </w:rPr>
        <w:t xml:space="preserve">miejsce </w:t>
      </w:r>
      <w:r w:rsidR="000A6185">
        <w:rPr>
          <w:rFonts w:cstheme="minorHAnsi"/>
          <w:color w:val="000000"/>
          <w:spacing w:val="-10"/>
        </w:rPr>
        <w:t>p</w:t>
      </w:r>
      <w:r w:rsidRPr="000A6185">
        <w:rPr>
          <w:rFonts w:cstheme="minorHAnsi"/>
          <w:color w:val="000000"/>
          <w:spacing w:val="-10"/>
        </w:rPr>
        <w:t>rowadzenia działalności.</w:t>
      </w:r>
      <w:r w:rsidR="005F3AAE" w:rsidRPr="000A6185">
        <w:rPr>
          <w:rFonts w:cstheme="minorHAnsi"/>
          <w:sz w:val="20"/>
          <w:szCs w:val="20"/>
        </w:rPr>
        <w:t xml:space="preserve"> </w:t>
      </w:r>
    </w:p>
    <w:p w14:paraId="19CDD802" w14:textId="77777777" w:rsidR="00544B99" w:rsidRDefault="005F3AAE" w:rsidP="00544B99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124"/>
        <w:jc w:val="both"/>
        <w:rPr>
          <w:rFonts w:cstheme="minorHAnsi"/>
        </w:rPr>
      </w:pPr>
      <w:r w:rsidRPr="000A6185">
        <w:rPr>
          <w:rFonts w:cstheme="minorHAnsi"/>
        </w:rPr>
        <w:t>Maksymalnie  każdy z członków  może przyznać  od 0 do 20 pkt.  Z oceny członków Komisji  wyliczona jest średnia, która jest doliczona do  pozostałej punktacji</w:t>
      </w:r>
      <w:r w:rsidR="00D13743" w:rsidRPr="000A6185">
        <w:rPr>
          <w:rFonts w:cstheme="minorHAnsi"/>
        </w:rPr>
        <w:t xml:space="preserve"> otrzymanej z oceny formalnej.</w:t>
      </w:r>
      <w:r w:rsidR="00544B99">
        <w:rPr>
          <w:rFonts w:cstheme="minorHAnsi"/>
        </w:rPr>
        <w:t xml:space="preserve"> </w:t>
      </w:r>
    </w:p>
    <w:p w14:paraId="50F4BD16" w14:textId="77777777" w:rsidR="00544B99" w:rsidRDefault="00544B99" w:rsidP="00544B99">
      <w:pPr>
        <w:pStyle w:val="Bezodstpw"/>
        <w:ind w:left="2124"/>
      </w:pPr>
    </w:p>
    <w:p w14:paraId="27818589" w14:textId="45B1CC3B" w:rsidR="00544B99" w:rsidRDefault="005F3AAE" w:rsidP="00544B99">
      <w:pPr>
        <w:pStyle w:val="Bezodstpw"/>
        <w:ind w:left="2124"/>
      </w:pPr>
      <w:r w:rsidRPr="008A5337">
        <w:t xml:space="preserve">Maksymalna </w:t>
      </w:r>
      <w:r w:rsidR="00052E60" w:rsidRPr="008A5337">
        <w:t xml:space="preserve"> liczba punktów jak</w:t>
      </w:r>
      <w:r w:rsidR="00D13743" w:rsidRPr="008A5337">
        <w:t>ą</w:t>
      </w:r>
      <w:r w:rsidR="00052E60" w:rsidRPr="008A5337">
        <w:t xml:space="preserve">  może otrzymać wniosek </w:t>
      </w:r>
      <w:r w:rsidR="002A51CC" w:rsidRPr="008A5337">
        <w:t>z oceny formalnej i merytorycznej</w:t>
      </w:r>
      <w:r w:rsidR="00052E60" w:rsidRPr="008A5337">
        <w:t xml:space="preserve"> to</w:t>
      </w:r>
      <w:r w:rsidR="00F34C9F" w:rsidRPr="008A5337">
        <w:t xml:space="preserve"> :</w:t>
      </w:r>
      <w:r w:rsidR="00052E60" w:rsidRPr="008A5337">
        <w:t xml:space="preserve"> </w:t>
      </w:r>
      <w:r w:rsidR="0015554E" w:rsidRPr="008A5337">
        <w:t>40</w:t>
      </w:r>
      <w:r w:rsidR="00745E6A" w:rsidRPr="008A5337">
        <w:t xml:space="preserve"> pkt.</w:t>
      </w:r>
      <w:r w:rsidR="00544B99">
        <w:t xml:space="preserve"> </w:t>
      </w:r>
    </w:p>
    <w:p w14:paraId="3B22D3DC" w14:textId="305427A4" w:rsidR="0015554E" w:rsidRPr="00544B99" w:rsidRDefault="0015554E" w:rsidP="00544B99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124"/>
        <w:jc w:val="both"/>
        <w:rPr>
          <w:rFonts w:cstheme="minorHAnsi"/>
          <w:b/>
          <w:bCs/>
        </w:rPr>
      </w:pPr>
      <w:r w:rsidRPr="00544B99">
        <w:rPr>
          <w:rFonts w:cstheme="minorHAnsi"/>
          <w:b/>
          <w:bCs/>
        </w:rPr>
        <w:t xml:space="preserve">Do realizacji mogą być uwzględnione tylko wnioski , które uzyskają minimum 60% maksymalnej liczby punktów  tj. </w:t>
      </w:r>
      <w:r w:rsidR="001F1C4F" w:rsidRPr="00544B99">
        <w:rPr>
          <w:rFonts w:cstheme="minorHAnsi"/>
          <w:b/>
          <w:bCs/>
        </w:rPr>
        <w:t xml:space="preserve"> minimum 24 pkt.</w:t>
      </w:r>
    </w:p>
    <w:p w14:paraId="42267D42" w14:textId="77777777" w:rsidR="000E7D10" w:rsidRPr="008A5337" w:rsidRDefault="000E7D10" w:rsidP="000A6185">
      <w:pPr>
        <w:spacing w:line="240" w:lineRule="auto"/>
        <w:jc w:val="both"/>
        <w:rPr>
          <w:rFonts w:cstheme="minorHAnsi"/>
        </w:rPr>
      </w:pPr>
    </w:p>
    <w:p w14:paraId="59A01AC0" w14:textId="0E5FD2DF" w:rsidR="00052E60" w:rsidRPr="008A5337" w:rsidRDefault="00052E60" w:rsidP="00544B99">
      <w:pPr>
        <w:spacing w:line="240" w:lineRule="auto"/>
        <w:ind w:left="2124"/>
        <w:jc w:val="both"/>
        <w:rPr>
          <w:rFonts w:cstheme="minorHAnsi"/>
        </w:rPr>
      </w:pPr>
      <w:r w:rsidRPr="008A5337">
        <w:rPr>
          <w:rFonts w:cstheme="minorHAnsi"/>
        </w:rPr>
        <w:t>W trakcie ocen</w:t>
      </w:r>
      <w:r w:rsidR="00D13743" w:rsidRPr="008A5337">
        <w:rPr>
          <w:rFonts w:cstheme="minorHAnsi"/>
        </w:rPr>
        <w:t xml:space="preserve">y, </w:t>
      </w:r>
      <w:r w:rsidRPr="008A5337">
        <w:rPr>
          <w:rFonts w:cstheme="minorHAnsi"/>
        </w:rPr>
        <w:t>Urząd może przeprowadzić  wizytację  miejsca w którym ma być prowadzona planowana działalność.</w:t>
      </w:r>
    </w:p>
    <w:p w14:paraId="21E1BB94" w14:textId="0AB3DCE7" w:rsidR="00052E60" w:rsidRPr="00544B99" w:rsidRDefault="005C4ED1" w:rsidP="00812F8C">
      <w:pPr>
        <w:spacing w:line="240" w:lineRule="auto"/>
        <w:ind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44B99">
        <w:rPr>
          <w:rFonts w:cstheme="minorHAnsi"/>
          <w:b/>
          <w:bCs/>
          <w:color w:val="000000" w:themeColor="text1"/>
          <w:sz w:val="24"/>
          <w:szCs w:val="24"/>
        </w:rPr>
        <w:t xml:space="preserve">Komisja   </w:t>
      </w:r>
      <w:r w:rsidR="00D13743" w:rsidRPr="00544B99">
        <w:rPr>
          <w:rFonts w:cstheme="minorHAnsi"/>
          <w:b/>
          <w:bCs/>
          <w:color w:val="000000" w:themeColor="text1"/>
          <w:sz w:val="24"/>
          <w:szCs w:val="24"/>
        </w:rPr>
        <w:t>sporządza</w:t>
      </w:r>
      <w:r w:rsidRPr="00544B99">
        <w:rPr>
          <w:rFonts w:cstheme="minorHAnsi"/>
          <w:b/>
          <w:bCs/>
          <w:color w:val="000000" w:themeColor="text1"/>
          <w:sz w:val="24"/>
          <w:szCs w:val="24"/>
        </w:rPr>
        <w:t xml:space="preserve"> listę  rankingow</w:t>
      </w:r>
      <w:r w:rsidR="00544B99">
        <w:rPr>
          <w:rFonts w:cstheme="minorHAnsi"/>
          <w:b/>
          <w:bCs/>
          <w:color w:val="000000" w:themeColor="text1"/>
          <w:sz w:val="24"/>
          <w:szCs w:val="24"/>
        </w:rPr>
        <w:t>ą</w:t>
      </w:r>
      <w:r w:rsidR="00D13743" w:rsidRPr="00544B99">
        <w:rPr>
          <w:rFonts w:cstheme="minorHAnsi"/>
          <w:b/>
          <w:bCs/>
          <w:color w:val="000000" w:themeColor="text1"/>
          <w:sz w:val="24"/>
          <w:szCs w:val="24"/>
        </w:rPr>
        <w:t xml:space="preserve">  ocenionych wniosków.</w:t>
      </w:r>
      <w:r w:rsidRPr="00544B9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8D8E036" w14:textId="77777777" w:rsidR="00634144" w:rsidRPr="008A5337" w:rsidRDefault="00634144" w:rsidP="00AD63D8">
      <w:pPr>
        <w:jc w:val="both"/>
        <w:rPr>
          <w:rFonts w:cstheme="minorHAnsi"/>
          <w:b/>
          <w:bCs/>
          <w:i/>
          <w:iCs/>
        </w:rPr>
      </w:pPr>
    </w:p>
    <w:p w14:paraId="5970BB6A" w14:textId="24CDF93D" w:rsidR="00544B99" w:rsidRDefault="00812F8C" w:rsidP="00812F8C">
      <w:pPr>
        <w:pStyle w:val="Akapitzlist"/>
        <w:numPr>
          <w:ilvl w:val="0"/>
          <w:numId w:val="44"/>
        </w:numPr>
        <w:ind w:left="709" w:hanging="709"/>
        <w:jc w:val="both"/>
        <w:rPr>
          <w:rFonts w:cstheme="minorHAnsi"/>
          <w:b/>
          <w:bCs/>
          <w:sz w:val="28"/>
          <w:szCs w:val="28"/>
        </w:rPr>
      </w:pPr>
      <w:r w:rsidRPr="00812F8C">
        <w:rPr>
          <w:rFonts w:cstheme="minorHAnsi"/>
          <w:b/>
          <w:bCs/>
          <w:sz w:val="24"/>
          <w:szCs w:val="24"/>
        </w:rPr>
        <w:t>Przyznane jednorazowe środki na podjęcie działalności gospodarczej mogą być wykorzystane w szczególności na</w:t>
      </w:r>
      <w:r w:rsidR="00544B99" w:rsidRPr="00812F8C">
        <w:rPr>
          <w:rFonts w:cstheme="minorHAnsi"/>
          <w:b/>
          <w:bCs/>
          <w:sz w:val="28"/>
          <w:szCs w:val="28"/>
        </w:rPr>
        <w:t>:</w:t>
      </w:r>
    </w:p>
    <w:p w14:paraId="03B80F5F" w14:textId="77777777" w:rsidR="00812F8C" w:rsidRPr="00812F8C" w:rsidRDefault="00812F8C" w:rsidP="00812F8C">
      <w:pPr>
        <w:pStyle w:val="Akapitzlist"/>
        <w:ind w:left="709"/>
        <w:jc w:val="both"/>
        <w:rPr>
          <w:rFonts w:cstheme="minorHAnsi"/>
          <w:b/>
          <w:bCs/>
          <w:sz w:val="28"/>
          <w:szCs w:val="28"/>
        </w:rPr>
      </w:pPr>
    </w:p>
    <w:p w14:paraId="5C9F0AB6" w14:textId="0E265C8D" w:rsidR="00A14FD0" w:rsidRPr="008A5337" w:rsidRDefault="00964BDC" w:rsidP="00F67220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zakup </w:t>
      </w:r>
      <w:r w:rsidRPr="008A5337">
        <w:rPr>
          <w:rFonts w:cstheme="minorHAnsi"/>
          <w:b/>
          <w:bCs/>
          <w:u w:val="single"/>
        </w:rPr>
        <w:t>nowych</w:t>
      </w:r>
      <w:r w:rsidRPr="008A5337">
        <w:rPr>
          <w:rFonts w:cstheme="minorHAnsi"/>
        </w:rPr>
        <w:t xml:space="preserve"> maszyn, urządzeń, osprzętu, wyposażenia biura, oprogramowania, materiałów</w:t>
      </w:r>
      <w:r w:rsidR="00544B99">
        <w:rPr>
          <w:rFonts w:cstheme="minorHAnsi"/>
        </w:rPr>
        <w:t>,</w:t>
      </w:r>
      <w:r w:rsidRPr="008A5337">
        <w:rPr>
          <w:rFonts w:cstheme="minorHAnsi"/>
        </w:rPr>
        <w:t xml:space="preserve"> </w:t>
      </w:r>
    </w:p>
    <w:p w14:paraId="5C6AC720" w14:textId="7439FAA9" w:rsidR="00A14FD0" w:rsidRPr="008A5337" w:rsidRDefault="00964BDC" w:rsidP="00F67220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544B99">
        <w:rPr>
          <w:rFonts w:cstheme="minorHAnsi"/>
          <w:b/>
          <w:bCs/>
        </w:rPr>
        <w:lastRenderedPageBreak/>
        <w:t>zakup towaru</w:t>
      </w:r>
      <w:r w:rsidRPr="008A5337">
        <w:rPr>
          <w:rFonts w:cstheme="minorHAnsi"/>
        </w:rPr>
        <w:t xml:space="preserve"> będącego przedmiotem działalności  w wysokoś</w:t>
      </w:r>
      <w:r w:rsidR="00544B99">
        <w:rPr>
          <w:rFonts w:cstheme="minorHAnsi"/>
        </w:rPr>
        <w:t>ci</w:t>
      </w:r>
      <w:r w:rsidRPr="008A5337">
        <w:rPr>
          <w:rFonts w:cstheme="minorHAnsi"/>
        </w:rPr>
        <w:t xml:space="preserve"> </w:t>
      </w:r>
      <w:r w:rsidRPr="00544B99">
        <w:rPr>
          <w:rFonts w:cstheme="minorHAnsi"/>
          <w:b/>
          <w:bCs/>
        </w:rPr>
        <w:t>maksymalnie 30 % otrzymanego dofinansowania,</w:t>
      </w:r>
    </w:p>
    <w:p w14:paraId="0765FCC2" w14:textId="77777777" w:rsidR="00A14FD0" w:rsidRPr="008A5337" w:rsidRDefault="008D49A2" w:rsidP="00F67220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wydatki  związane </w:t>
      </w:r>
      <w:r w:rsidRPr="00544B99">
        <w:rPr>
          <w:rFonts w:cstheme="minorHAnsi"/>
          <w:b/>
          <w:bCs/>
        </w:rPr>
        <w:t xml:space="preserve">z </w:t>
      </w:r>
      <w:r w:rsidR="00964BDC" w:rsidRPr="00544B99">
        <w:rPr>
          <w:rFonts w:cstheme="minorHAnsi"/>
          <w:b/>
          <w:bCs/>
        </w:rPr>
        <w:t>reklam</w:t>
      </w:r>
      <w:r w:rsidRPr="00544B99">
        <w:rPr>
          <w:rFonts w:cstheme="minorHAnsi"/>
          <w:b/>
          <w:bCs/>
        </w:rPr>
        <w:t>ą</w:t>
      </w:r>
      <w:r w:rsidRPr="008A5337">
        <w:rPr>
          <w:rFonts w:cstheme="minorHAnsi"/>
        </w:rPr>
        <w:t xml:space="preserve">  </w:t>
      </w:r>
      <w:r w:rsidRPr="00544B99">
        <w:rPr>
          <w:rFonts w:cstheme="minorHAnsi"/>
          <w:b/>
          <w:bCs/>
        </w:rPr>
        <w:t xml:space="preserve">nie powinny przekraczać </w:t>
      </w:r>
      <w:r w:rsidR="00964BDC" w:rsidRPr="00544B99">
        <w:rPr>
          <w:rFonts w:cstheme="minorHAnsi"/>
          <w:b/>
          <w:bCs/>
        </w:rPr>
        <w:t xml:space="preserve"> 2,5 % otrzymanego dofinansowania</w:t>
      </w:r>
    </w:p>
    <w:p w14:paraId="6E9E41B1" w14:textId="424CB6DE" w:rsidR="00A14FD0" w:rsidRPr="008A5337" w:rsidRDefault="00964BDC" w:rsidP="00F67220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wydatki </w:t>
      </w:r>
      <w:r w:rsidR="00A14FD0" w:rsidRPr="008A5337">
        <w:rPr>
          <w:rFonts w:cstheme="minorHAnsi"/>
        </w:rPr>
        <w:t xml:space="preserve">związane </w:t>
      </w:r>
      <w:r w:rsidR="00A14FD0" w:rsidRPr="00544B99">
        <w:rPr>
          <w:rFonts w:cstheme="minorHAnsi"/>
          <w:b/>
          <w:bCs/>
        </w:rPr>
        <w:t>z remontem</w:t>
      </w:r>
      <w:r w:rsidR="008D49A2" w:rsidRPr="00544B99">
        <w:rPr>
          <w:rFonts w:cstheme="minorHAnsi"/>
          <w:b/>
          <w:bCs/>
        </w:rPr>
        <w:t>,</w:t>
      </w:r>
      <w:r w:rsidR="00A14FD0" w:rsidRPr="00544B99">
        <w:rPr>
          <w:rFonts w:cstheme="minorHAnsi"/>
          <w:b/>
          <w:bCs/>
        </w:rPr>
        <w:t xml:space="preserve"> adaptacj</w:t>
      </w:r>
      <w:r w:rsidR="00D13743" w:rsidRPr="00544B99">
        <w:rPr>
          <w:rFonts w:cstheme="minorHAnsi"/>
          <w:b/>
          <w:bCs/>
        </w:rPr>
        <w:t>ą</w:t>
      </w:r>
      <w:r w:rsidR="00A14FD0" w:rsidRPr="00544B99">
        <w:rPr>
          <w:rFonts w:cstheme="minorHAnsi"/>
          <w:b/>
          <w:bCs/>
        </w:rPr>
        <w:t xml:space="preserve"> lokalu</w:t>
      </w:r>
      <w:r w:rsidR="00F15751">
        <w:rPr>
          <w:rFonts w:cstheme="minorHAnsi"/>
          <w:b/>
          <w:bCs/>
        </w:rPr>
        <w:t xml:space="preserve"> </w:t>
      </w:r>
      <w:r w:rsidR="00A14FD0" w:rsidRPr="00544B99">
        <w:rPr>
          <w:rFonts w:cstheme="minorHAnsi"/>
          <w:b/>
          <w:bCs/>
        </w:rPr>
        <w:t>do prowadzenie działalności gospodarczej</w:t>
      </w:r>
      <w:r w:rsidR="00A14FD0" w:rsidRPr="008A5337">
        <w:rPr>
          <w:rFonts w:cstheme="minorHAnsi"/>
        </w:rPr>
        <w:t xml:space="preserve"> </w:t>
      </w:r>
      <w:r w:rsidR="008D49A2" w:rsidRPr="00544B99">
        <w:rPr>
          <w:rFonts w:cstheme="minorHAnsi"/>
          <w:b/>
          <w:bCs/>
        </w:rPr>
        <w:t xml:space="preserve">nie powinny przekraczać  </w:t>
      </w:r>
      <w:r w:rsidR="00A14FD0" w:rsidRPr="00544B99">
        <w:rPr>
          <w:rFonts w:cstheme="minorHAnsi"/>
          <w:b/>
          <w:bCs/>
        </w:rPr>
        <w:t>15 % otrzymanego dofinansowania,</w:t>
      </w:r>
    </w:p>
    <w:p w14:paraId="484B0B60" w14:textId="2DBC3E6C" w:rsidR="00A14FD0" w:rsidRPr="00544B99" w:rsidRDefault="00A14FD0" w:rsidP="00F67220">
      <w:pPr>
        <w:pStyle w:val="Akapitzlist"/>
        <w:numPr>
          <w:ilvl w:val="0"/>
          <w:numId w:val="29"/>
        </w:numPr>
        <w:jc w:val="both"/>
        <w:rPr>
          <w:rFonts w:cstheme="minorHAnsi"/>
          <w:b/>
          <w:bCs/>
        </w:rPr>
      </w:pPr>
      <w:r w:rsidRPr="008A5337">
        <w:rPr>
          <w:rFonts w:cstheme="minorHAnsi"/>
        </w:rPr>
        <w:t xml:space="preserve"> </w:t>
      </w:r>
      <w:r w:rsidR="00544B99" w:rsidRPr="00544B99">
        <w:rPr>
          <w:rFonts w:cstheme="minorHAnsi"/>
          <w:b/>
          <w:bCs/>
        </w:rPr>
        <w:t>z</w:t>
      </w:r>
      <w:r w:rsidRPr="00544B99">
        <w:rPr>
          <w:rFonts w:cstheme="minorHAnsi"/>
          <w:b/>
          <w:bCs/>
        </w:rPr>
        <w:t xml:space="preserve">akup </w:t>
      </w:r>
      <w:r w:rsidR="00445009" w:rsidRPr="00544B99">
        <w:rPr>
          <w:rFonts w:cstheme="minorHAnsi"/>
          <w:b/>
          <w:bCs/>
        </w:rPr>
        <w:t>samochodu</w:t>
      </w:r>
      <w:r w:rsidR="00445009" w:rsidRPr="008A5337">
        <w:rPr>
          <w:rFonts w:cstheme="minorHAnsi"/>
        </w:rPr>
        <w:t xml:space="preserve"> </w:t>
      </w:r>
      <w:r w:rsidR="004964CF" w:rsidRPr="008A5337">
        <w:rPr>
          <w:rFonts w:cstheme="minorHAnsi"/>
        </w:rPr>
        <w:t xml:space="preserve"> (z wyłączeniem osobowych)</w:t>
      </w:r>
      <w:r w:rsidR="00445009" w:rsidRPr="008A5337">
        <w:rPr>
          <w:rFonts w:cstheme="minorHAnsi"/>
        </w:rPr>
        <w:t xml:space="preserve"> </w:t>
      </w:r>
      <w:r w:rsidR="00445009" w:rsidRPr="00544B99">
        <w:rPr>
          <w:rFonts w:cstheme="minorHAnsi"/>
          <w:b/>
          <w:bCs/>
        </w:rPr>
        <w:t>maksymalnie do wysokości 50% otrzymanego dofinansowania</w:t>
      </w:r>
      <w:r w:rsidR="00544B99">
        <w:rPr>
          <w:rFonts w:cstheme="minorHAnsi"/>
          <w:b/>
          <w:bCs/>
        </w:rPr>
        <w:t>.</w:t>
      </w:r>
    </w:p>
    <w:p w14:paraId="02004742" w14:textId="478368B2" w:rsidR="00962F85" w:rsidRPr="008A5337" w:rsidRDefault="00AB5F16" w:rsidP="00F67220">
      <w:pPr>
        <w:pStyle w:val="Akapitzlist"/>
        <w:numPr>
          <w:ilvl w:val="0"/>
          <w:numId w:val="29"/>
        </w:numPr>
        <w:jc w:val="both"/>
        <w:rPr>
          <w:rFonts w:cstheme="minorHAnsi"/>
          <w:b/>
          <w:bCs/>
          <w:u w:val="single"/>
        </w:rPr>
      </w:pPr>
      <w:r w:rsidRPr="008A5337">
        <w:rPr>
          <w:rFonts w:cstheme="minorHAnsi"/>
          <w:b/>
          <w:bCs/>
          <w:u w:val="single"/>
        </w:rPr>
        <w:t xml:space="preserve">Dopuszcza się zakup rzeczy </w:t>
      </w:r>
      <w:r w:rsidR="00363FB0" w:rsidRPr="008A5337">
        <w:rPr>
          <w:rFonts w:cstheme="minorHAnsi"/>
          <w:b/>
          <w:bCs/>
          <w:u w:val="single"/>
        </w:rPr>
        <w:t>używan</w:t>
      </w:r>
      <w:r w:rsidR="001F1C4F" w:rsidRPr="008A5337">
        <w:rPr>
          <w:rFonts w:cstheme="minorHAnsi"/>
          <w:b/>
          <w:bCs/>
          <w:u w:val="single"/>
        </w:rPr>
        <w:t>ych</w:t>
      </w:r>
      <w:r w:rsidRPr="008A5337">
        <w:rPr>
          <w:rFonts w:cstheme="minorHAnsi"/>
          <w:b/>
          <w:bCs/>
          <w:u w:val="single"/>
        </w:rPr>
        <w:t xml:space="preserve"> (maszyn, urządzeń</w:t>
      </w:r>
      <w:r w:rsidR="00DF69BD" w:rsidRPr="008A5337">
        <w:rPr>
          <w:rFonts w:cstheme="minorHAnsi"/>
          <w:b/>
          <w:bCs/>
          <w:u w:val="single"/>
        </w:rPr>
        <w:t>)</w:t>
      </w:r>
      <w:r w:rsidR="00544B99">
        <w:rPr>
          <w:rFonts w:cstheme="minorHAnsi"/>
          <w:b/>
          <w:bCs/>
          <w:u w:val="single"/>
        </w:rPr>
        <w:t>,</w:t>
      </w:r>
      <w:r w:rsidR="00DF69BD" w:rsidRPr="008A5337">
        <w:rPr>
          <w:rFonts w:cstheme="minorHAnsi"/>
          <w:b/>
          <w:bCs/>
          <w:u w:val="single"/>
        </w:rPr>
        <w:t xml:space="preserve">  przy czym</w:t>
      </w:r>
      <w:r w:rsidR="00962F85" w:rsidRPr="008A5337">
        <w:rPr>
          <w:rFonts w:cstheme="minorHAnsi"/>
          <w:b/>
          <w:bCs/>
          <w:u w:val="single"/>
        </w:rPr>
        <w:t>:</w:t>
      </w:r>
    </w:p>
    <w:p w14:paraId="5FBA593C" w14:textId="5BA70A12" w:rsidR="00445009" w:rsidRPr="008A5337" w:rsidRDefault="00544B99" w:rsidP="00F67220">
      <w:pPr>
        <w:pStyle w:val="Akapitzlist"/>
        <w:numPr>
          <w:ilvl w:val="1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DF69BD" w:rsidRPr="008A5337">
        <w:rPr>
          <w:rFonts w:cstheme="minorHAnsi"/>
        </w:rPr>
        <w:t>n</w:t>
      </w:r>
      <w:r w:rsidR="00962F85" w:rsidRPr="008A5337">
        <w:rPr>
          <w:rFonts w:cstheme="minorHAnsi"/>
        </w:rPr>
        <w:t>formacja o zakupie rzeczy używanej musi być zawarta</w:t>
      </w:r>
      <w:r w:rsidR="00772D80" w:rsidRPr="008A5337">
        <w:rPr>
          <w:rFonts w:cstheme="minorHAnsi"/>
        </w:rPr>
        <w:t xml:space="preserve">  we wniosku </w:t>
      </w:r>
      <w:r w:rsidR="00962F85" w:rsidRPr="008A5337">
        <w:rPr>
          <w:rFonts w:cstheme="minorHAnsi"/>
        </w:rPr>
        <w:t xml:space="preserve"> w pkt.  II 1</w:t>
      </w:r>
      <w:r w:rsidR="00772D80" w:rsidRPr="008A5337">
        <w:rPr>
          <w:rFonts w:cstheme="minorHAnsi"/>
        </w:rPr>
        <w:t>3</w:t>
      </w:r>
      <w:r w:rsidR="00962F85" w:rsidRPr="008A5337">
        <w:rPr>
          <w:rFonts w:cstheme="minorHAnsi"/>
        </w:rPr>
        <w:t xml:space="preserve"> </w:t>
      </w:r>
      <w:r w:rsidR="00772D80" w:rsidRPr="008A5337">
        <w:rPr>
          <w:rFonts w:cstheme="minorHAnsi"/>
        </w:rPr>
        <w:t xml:space="preserve">Kalkulacja wydatków </w:t>
      </w:r>
      <w:r w:rsidR="00962F85" w:rsidRPr="008A5337">
        <w:rPr>
          <w:rFonts w:cstheme="minorHAnsi"/>
        </w:rPr>
        <w:t>związanych z podj</w:t>
      </w:r>
      <w:r w:rsidR="00D96AF3" w:rsidRPr="008A5337">
        <w:rPr>
          <w:rFonts w:cstheme="minorHAnsi"/>
        </w:rPr>
        <w:t>ę</w:t>
      </w:r>
      <w:r w:rsidR="00962F85" w:rsidRPr="008A5337">
        <w:rPr>
          <w:rFonts w:cstheme="minorHAnsi"/>
        </w:rPr>
        <w:t xml:space="preserve">ciem działalności gospodarczej i źródła ich finansowania  </w:t>
      </w:r>
      <w:r>
        <w:rPr>
          <w:rFonts w:cstheme="minorHAnsi"/>
        </w:rPr>
        <w:t>oraz</w:t>
      </w:r>
      <w:r w:rsidR="00962F85" w:rsidRPr="008A5337">
        <w:rPr>
          <w:rFonts w:cstheme="minorHAnsi"/>
        </w:rPr>
        <w:t xml:space="preserve"> pkt. II 1</w:t>
      </w:r>
      <w:r w:rsidR="00772D80" w:rsidRPr="008A5337">
        <w:rPr>
          <w:rFonts w:cstheme="minorHAnsi"/>
        </w:rPr>
        <w:t>4</w:t>
      </w:r>
      <w:r w:rsidR="00962F85" w:rsidRPr="008A5337">
        <w:rPr>
          <w:rFonts w:cstheme="minorHAnsi"/>
        </w:rPr>
        <w:t xml:space="preserve"> Szczegółowa specyfikacja i harmonogram wydatków w ramach  w  wnioskowanej  kwoty dofinansowania</w:t>
      </w:r>
      <w:r>
        <w:rPr>
          <w:rFonts w:cstheme="minorHAnsi"/>
        </w:rPr>
        <w:t>,</w:t>
      </w:r>
      <w:r w:rsidR="00962F85" w:rsidRPr="008A5337">
        <w:rPr>
          <w:rFonts w:cstheme="minorHAnsi"/>
        </w:rPr>
        <w:t xml:space="preserve">  </w:t>
      </w:r>
    </w:p>
    <w:p w14:paraId="18A07E10" w14:textId="77777777" w:rsidR="00544B99" w:rsidRDefault="00544B99" w:rsidP="00F67220">
      <w:pPr>
        <w:pStyle w:val="Akapitzlist"/>
        <w:numPr>
          <w:ilvl w:val="1"/>
          <w:numId w:val="30"/>
        </w:numPr>
        <w:jc w:val="both"/>
        <w:rPr>
          <w:rFonts w:cstheme="minorHAnsi"/>
        </w:rPr>
      </w:pPr>
      <w:r w:rsidRPr="00544B99">
        <w:rPr>
          <w:rFonts w:cstheme="minorHAnsi"/>
        </w:rPr>
        <w:t>z</w:t>
      </w:r>
      <w:r w:rsidR="00067215" w:rsidRPr="00544B99">
        <w:rPr>
          <w:rFonts w:cstheme="minorHAnsi"/>
        </w:rPr>
        <w:t>akupione rzeczy używane musz</w:t>
      </w:r>
      <w:r w:rsidR="00D13743" w:rsidRPr="00544B99">
        <w:rPr>
          <w:rFonts w:cstheme="minorHAnsi"/>
        </w:rPr>
        <w:t>ą</w:t>
      </w:r>
      <w:r w:rsidR="00067215" w:rsidRPr="00544B99">
        <w:rPr>
          <w:rFonts w:cstheme="minorHAnsi"/>
        </w:rPr>
        <w:t xml:space="preserve"> spełniać właściwości techniczne niezbędne do realizacji przedsięwzięci</w:t>
      </w:r>
      <w:r w:rsidR="00D13743" w:rsidRPr="00544B99">
        <w:rPr>
          <w:rFonts w:cstheme="minorHAnsi"/>
        </w:rPr>
        <w:t>a</w:t>
      </w:r>
      <w:r w:rsidR="00067215" w:rsidRPr="00544B99">
        <w:rPr>
          <w:rFonts w:cstheme="minorHAnsi"/>
        </w:rPr>
        <w:t xml:space="preserve"> i spełniać  obowiązujące normy i standardy</w:t>
      </w:r>
      <w:r w:rsidRPr="00544B99">
        <w:rPr>
          <w:rFonts w:cstheme="minorHAnsi"/>
        </w:rPr>
        <w:t xml:space="preserve">, </w:t>
      </w:r>
    </w:p>
    <w:p w14:paraId="5692B467" w14:textId="0CDD8880" w:rsidR="0080648F" w:rsidRPr="00544B99" w:rsidRDefault="00544B99" w:rsidP="00F67220">
      <w:pPr>
        <w:pStyle w:val="Akapitzlist"/>
        <w:numPr>
          <w:ilvl w:val="1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="00D96AF3" w:rsidRPr="00544B99">
        <w:rPr>
          <w:rFonts w:cstheme="minorHAnsi"/>
        </w:rPr>
        <w:t>ależy przedstawić  uzasadnienie  dlaczego dokony</w:t>
      </w:r>
      <w:r>
        <w:rPr>
          <w:rFonts w:cstheme="minorHAnsi"/>
        </w:rPr>
        <w:t>wany</w:t>
      </w:r>
      <w:r w:rsidR="00D96AF3" w:rsidRPr="00544B99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="00D96AF3" w:rsidRPr="00544B99">
        <w:rPr>
          <w:rFonts w:cstheme="minorHAnsi"/>
        </w:rPr>
        <w:t xml:space="preserve"> zakup rzeczy używanej, a nie nowej</w:t>
      </w:r>
      <w:r>
        <w:rPr>
          <w:rFonts w:cstheme="minorHAnsi"/>
        </w:rPr>
        <w:t>,</w:t>
      </w:r>
    </w:p>
    <w:p w14:paraId="551FB739" w14:textId="603294BA" w:rsidR="00D96AF3" w:rsidRPr="008A5337" w:rsidRDefault="00544B99" w:rsidP="00F67220">
      <w:pPr>
        <w:pStyle w:val="Akapitzlist"/>
        <w:numPr>
          <w:ilvl w:val="1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k</w:t>
      </w:r>
      <w:r w:rsidR="00D96AF3" w:rsidRPr="008A5337">
        <w:rPr>
          <w:rFonts w:cstheme="minorHAnsi"/>
        </w:rPr>
        <w:t xml:space="preserve">walifikowane  w ramach otrzymanego dofinansowania będą zakupy </w:t>
      </w:r>
      <w:r w:rsidR="00964BDC" w:rsidRPr="008A5337">
        <w:rPr>
          <w:rFonts w:cstheme="minorHAnsi"/>
        </w:rPr>
        <w:t xml:space="preserve">rzeczy używanych, których cena </w:t>
      </w:r>
      <w:r w:rsidR="00D96AF3" w:rsidRPr="008A5337">
        <w:rPr>
          <w:rFonts w:cstheme="minorHAnsi"/>
        </w:rPr>
        <w:t>jednostkow</w:t>
      </w:r>
      <w:r w:rsidR="00F34C9F" w:rsidRPr="008A5337">
        <w:rPr>
          <w:rFonts w:cstheme="minorHAnsi"/>
        </w:rPr>
        <w:t>a</w:t>
      </w:r>
      <w:r w:rsidR="00964BDC" w:rsidRPr="008A5337">
        <w:rPr>
          <w:rFonts w:cstheme="minorHAnsi"/>
        </w:rPr>
        <w:t xml:space="preserve"> </w:t>
      </w:r>
      <w:r w:rsidR="0080648F" w:rsidRPr="008A5337">
        <w:rPr>
          <w:rFonts w:cstheme="minorHAnsi"/>
        </w:rPr>
        <w:t>wynosi</w:t>
      </w:r>
      <w:r w:rsidR="00964BDC" w:rsidRPr="008A5337">
        <w:rPr>
          <w:rFonts w:cstheme="minorHAnsi"/>
        </w:rPr>
        <w:t xml:space="preserve"> </w:t>
      </w:r>
      <w:r w:rsidR="00D96AF3" w:rsidRPr="008A5337">
        <w:rPr>
          <w:rFonts w:cstheme="minorHAnsi"/>
        </w:rPr>
        <w:t xml:space="preserve">powyżej </w:t>
      </w:r>
      <w:r w:rsidR="00801719" w:rsidRPr="008A5337">
        <w:rPr>
          <w:rFonts w:cstheme="minorHAnsi"/>
        </w:rPr>
        <w:t>5.</w:t>
      </w:r>
      <w:r w:rsidR="00D96AF3" w:rsidRPr="008A5337">
        <w:rPr>
          <w:rFonts w:cstheme="minorHAnsi"/>
        </w:rPr>
        <w:t>000</w:t>
      </w:r>
      <w:r>
        <w:rPr>
          <w:rFonts w:cstheme="minorHAnsi"/>
        </w:rPr>
        <w:t>,00</w:t>
      </w:r>
      <w:r w:rsidR="00D96AF3" w:rsidRPr="008A5337">
        <w:rPr>
          <w:rFonts w:cstheme="minorHAnsi"/>
        </w:rPr>
        <w:t xml:space="preserve"> zł</w:t>
      </w:r>
      <w:r>
        <w:rPr>
          <w:rFonts w:cstheme="minorHAnsi"/>
        </w:rPr>
        <w:t>,</w:t>
      </w:r>
    </w:p>
    <w:p w14:paraId="3CC4DD73" w14:textId="0BCD426D" w:rsidR="00D96AF3" w:rsidRPr="008A5337" w:rsidRDefault="00544B99" w:rsidP="00F67220">
      <w:pPr>
        <w:pStyle w:val="Akapitzlist"/>
        <w:numPr>
          <w:ilvl w:val="1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D96AF3" w:rsidRPr="008A5337">
        <w:rPr>
          <w:rFonts w:cstheme="minorHAnsi"/>
        </w:rPr>
        <w:t>akup musi być udokumentowany fakturą VAT, rachunkiem lub umow</w:t>
      </w:r>
      <w:r w:rsidR="00F34C9F" w:rsidRPr="008A5337">
        <w:rPr>
          <w:rFonts w:cstheme="minorHAnsi"/>
        </w:rPr>
        <w:t>ą</w:t>
      </w:r>
      <w:r w:rsidR="00D96AF3" w:rsidRPr="008A5337">
        <w:rPr>
          <w:rFonts w:cstheme="minorHAnsi"/>
        </w:rPr>
        <w:t xml:space="preserve"> kupna sprzedaży</w:t>
      </w:r>
      <w:r>
        <w:rPr>
          <w:rFonts w:cstheme="minorHAnsi"/>
        </w:rPr>
        <w:t>,</w:t>
      </w:r>
      <w:r w:rsidR="00D96AF3" w:rsidRPr="008A5337">
        <w:rPr>
          <w:rFonts w:cstheme="minorHAnsi"/>
        </w:rPr>
        <w:t xml:space="preserve">  </w:t>
      </w:r>
    </w:p>
    <w:p w14:paraId="67705326" w14:textId="3DAEC148" w:rsidR="00D96AF3" w:rsidRPr="008A5337" w:rsidRDefault="00544B99" w:rsidP="00F67220">
      <w:pPr>
        <w:pStyle w:val="Akapitzlist"/>
        <w:numPr>
          <w:ilvl w:val="1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D96AF3" w:rsidRPr="008A5337">
        <w:rPr>
          <w:rFonts w:cstheme="minorHAnsi"/>
        </w:rPr>
        <w:t>mowa kupna sprzedaży musi być zgłoszona w Urzędzie Skarbowym i z tego tytułu odprowadzony podatek od czynności cywilno-prawnych  (kopia deklaracji + dowód opłaty podatku), a wartość zakupionej rzeczy potwierdzona opini</w:t>
      </w:r>
      <w:r>
        <w:rPr>
          <w:rFonts w:cstheme="minorHAnsi"/>
        </w:rPr>
        <w:t>ą</w:t>
      </w:r>
      <w:r w:rsidR="00D96AF3" w:rsidRPr="008A5337">
        <w:rPr>
          <w:rFonts w:cstheme="minorHAnsi"/>
        </w:rPr>
        <w:t xml:space="preserve"> biegłego rzeczoznawcy</w:t>
      </w:r>
      <w:r w:rsidR="00801719" w:rsidRPr="008A5337">
        <w:rPr>
          <w:rFonts w:cstheme="minorHAnsi"/>
        </w:rPr>
        <w:t>. Koszty wyceny przez rzeczoznawcę ponosi wnioskodawca</w:t>
      </w:r>
      <w:r>
        <w:rPr>
          <w:rFonts w:cstheme="minorHAnsi"/>
        </w:rPr>
        <w:t>,</w:t>
      </w:r>
    </w:p>
    <w:p w14:paraId="5B32D8DB" w14:textId="33C84B21" w:rsidR="00D96AF3" w:rsidRPr="008A5337" w:rsidRDefault="00544B99" w:rsidP="00F67220">
      <w:pPr>
        <w:pStyle w:val="Akapitzlist"/>
        <w:numPr>
          <w:ilvl w:val="1"/>
          <w:numId w:val="30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363FB0" w:rsidRPr="008A5337">
        <w:rPr>
          <w:rFonts w:cstheme="minorHAnsi"/>
        </w:rPr>
        <w:t xml:space="preserve">przedający musi złożyć oświadczenie </w:t>
      </w:r>
      <w:r w:rsidR="00067215" w:rsidRPr="008A5337">
        <w:rPr>
          <w:rFonts w:cstheme="minorHAnsi"/>
        </w:rPr>
        <w:t>(Deklarację pochodzenia sprzętu)</w:t>
      </w:r>
      <w:r w:rsidR="00F34C9F" w:rsidRPr="008A5337">
        <w:rPr>
          <w:rFonts w:cstheme="minorHAnsi"/>
        </w:rPr>
        <w:t>,</w:t>
      </w:r>
      <w:r w:rsidR="00067215" w:rsidRPr="008A5337">
        <w:rPr>
          <w:rFonts w:cstheme="minorHAnsi"/>
        </w:rPr>
        <w:t xml:space="preserve"> </w:t>
      </w:r>
      <w:r w:rsidR="00363FB0" w:rsidRPr="008A5337">
        <w:rPr>
          <w:rFonts w:cstheme="minorHAnsi"/>
        </w:rPr>
        <w:t>że w ciągu ostatnich 7 lat rzeczy używane nie zostały nabyte z wykorzystaniem dotacji krajowej lub wspó</w:t>
      </w:r>
      <w:r w:rsidR="00067215" w:rsidRPr="008A5337">
        <w:rPr>
          <w:rFonts w:cstheme="minorHAnsi"/>
        </w:rPr>
        <w:t>l</w:t>
      </w:r>
      <w:r w:rsidR="00363FB0" w:rsidRPr="008A5337">
        <w:rPr>
          <w:rFonts w:cstheme="minorHAnsi"/>
        </w:rPr>
        <w:t>notowej (środków publicznych)</w:t>
      </w:r>
      <w:r w:rsidR="00067215" w:rsidRPr="008A5337">
        <w:rPr>
          <w:rFonts w:cstheme="minorHAnsi"/>
        </w:rPr>
        <w:t>.</w:t>
      </w:r>
    </w:p>
    <w:p w14:paraId="48B633A8" w14:textId="77777777" w:rsidR="00964BDC" w:rsidRPr="008A5337" w:rsidRDefault="00964BDC" w:rsidP="00AD63D8">
      <w:pPr>
        <w:pStyle w:val="Akapitzlist"/>
        <w:ind w:left="1440"/>
        <w:jc w:val="both"/>
        <w:rPr>
          <w:rFonts w:cstheme="minorHAnsi"/>
        </w:rPr>
      </w:pPr>
    </w:p>
    <w:p w14:paraId="10E895AA" w14:textId="106BC462" w:rsidR="00595983" w:rsidRPr="00544B99" w:rsidRDefault="00595983" w:rsidP="00544B99">
      <w:pPr>
        <w:pStyle w:val="Akapitzlist"/>
        <w:ind w:left="283"/>
        <w:jc w:val="both"/>
        <w:rPr>
          <w:rFonts w:cstheme="minorHAnsi"/>
          <w:b/>
          <w:bCs/>
        </w:rPr>
      </w:pPr>
      <w:r w:rsidRPr="00544B99">
        <w:rPr>
          <w:rFonts w:cstheme="minorHAnsi"/>
          <w:b/>
          <w:bCs/>
        </w:rPr>
        <w:t xml:space="preserve">UWAGA: PUP </w:t>
      </w:r>
      <w:r w:rsidR="00544B99">
        <w:rPr>
          <w:rFonts w:cstheme="minorHAnsi"/>
          <w:b/>
          <w:bCs/>
        </w:rPr>
        <w:t xml:space="preserve">w Myśliborzu </w:t>
      </w:r>
      <w:r w:rsidRPr="00544B99">
        <w:rPr>
          <w:rFonts w:cstheme="minorHAnsi"/>
          <w:b/>
          <w:bCs/>
        </w:rPr>
        <w:t>zastrzega sobie prawo żądania opinii rzeczoznawcy</w:t>
      </w:r>
      <w:r w:rsidR="00964BDC" w:rsidRPr="00544B99">
        <w:rPr>
          <w:rFonts w:cstheme="minorHAnsi"/>
          <w:b/>
          <w:bCs/>
        </w:rPr>
        <w:t xml:space="preserve"> (na koszt beneficjenta  pomocy)</w:t>
      </w:r>
      <w:r w:rsidRPr="00544B99">
        <w:rPr>
          <w:rFonts w:cstheme="minorHAnsi"/>
          <w:b/>
          <w:bCs/>
        </w:rPr>
        <w:t xml:space="preserve"> również w przypadku potwierdzenia zakupu</w:t>
      </w:r>
      <w:r w:rsidR="00964BDC" w:rsidRPr="00544B99">
        <w:rPr>
          <w:rFonts w:cstheme="minorHAnsi"/>
          <w:b/>
          <w:bCs/>
        </w:rPr>
        <w:t xml:space="preserve"> na podstawie </w:t>
      </w:r>
      <w:r w:rsidRPr="00544B99">
        <w:rPr>
          <w:rFonts w:cstheme="minorHAnsi"/>
          <w:b/>
          <w:bCs/>
        </w:rPr>
        <w:t>faktur</w:t>
      </w:r>
      <w:r w:rsidR="00964BDC" w:rsidRPr="00544B99">
        <w:rPr>
          <w:rFonts w:cstheme="minorHAnsi"/>
          <w:b/>
          <w:bCs/>
        </w:rPr>
        <w:t>y</w:t>
      </w:r>
      <w:r w:rsidR="00801719" w:rsidRPr="00544B99">
        <w:rPr>
          <w:rFonts w:cstheme="minorHAnsi"/>
          <w:b/>
          <w:bCs/>
        </w:rPr>
        <w:t>, rachunków</w:t>
      </w:r>
      <w:r w:rsidRPr="00544B99">
        <w:rPr>
          <w:rFonts w:cstheme="minorHAnsi"/>
          <w:b/>
          <w:bCs/>
        </w:rPr>
        <w:t xml:space="preserve"> lub w razie wystąpienia jakichkolwiek wątpliwości</w:t>
      </w:r>
      <w:r w:rsidR="00F34C9F" w:rsidRPr="00544B99">
        <w:rPr>
          <w:rFonts w:cstheme="minorHAnsi"/>
          <w:b/>
          <w:bCs/>
        </w:rPr>
        <w:t>,</w:t>
      </w:r>
      <w:r w:rsidRPr="00544B99">
        <w:rPr>
          <w:rFonts w:cstheme="minorHAnsi"/>
          <w:b/>
          <w:bCs/>
        </w:rPr>
        <w:t xml:space="preserve">  co do  wiarygodności ceny lub źródła  nabycia sprzętu</w:t>
      </w:r>
      <w:r w:rsidR="00964BDC" w:rsidRPr="00544B99">
        <w:rPr>
          <w:rFonts w:cstheme="minorHAnsi"/>
          <w:b/>
          <w:bCs/>
        </w:rPr>
        <w:t>.</w:t>
      </w:r>
    </w:p>
    <w:p w14:paraId="45C2683C" w14:textId="77777777" w:rsidR="00964BDC" w:rsidRPr="008A5337" w:rsidRDefault="00964BDC" w:rsidP="00AD63D8">
      <w:pPr>
        <w:pStyle w:val="Akapitzlist"/>
        <w:jc w:val="both"/>
        <w:rPr>
          <w:rFonts w:cstheme="minorHAnsi"/>
          <w:b/>
          <w:bCs/>
          <w:u w:val="single"/>
        </w:rPr>
      </w:pPr>
    </w:p>
    <w:p w14:paraId="4E259898" w14:textId="2763D627" w:rsidR="0011022A" w:rsidRPr="008A5337" w:rsidRDefault="0011022A" w:rsidP="00F67220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8A5337">
        <w:rPr>
          <w:rFonts w:cstheme="minorHAnsi"/>
        </w:rPr>
        <w:t>W przypadku dokonywania  zakupów za granicą  dokumenty potwierdzające wydatki w j</w:t>
      </w:r>
      <w:r w:rsidR="00964BDC" w:rsidRPr="008A5337">
        <w:rPr>
          <w:rFonts w:cstheme="minorHAnsi"/>
        </w:rPr>
        <w:t>ę</w:t>
      </w:r>
      <w:r w:rsidRPr="008A5337">
        <w:rPr>
          <w:rFonts w:cstheme="minorHAnsi"/>
        </w:rPr>
        <w:t>zyku obcym powinny być przetłumaczone na język polski przez tłumacza przysięgłego. Koszty  poniesione</w:t>
      </w:r>
      <w:r w:rsidR="00544B99">
        <w:rPr>
          <w:rFonts w:cstheme="minorHAnsi"/>
        </w:rPr>
        <w:t xml:space="preserve"> w</w:t>
      </w:r>
      <w:r w:rsidRPr="008A5337">
        <w:rPr>
          <w:rFonts w:cstheme="minorHAnsi"/>
        </w:rPr>
        <w:t xml:space="preserve"> walucie obcej  winny być przeliczone na walutę polską według kursu średniego ogłoszonego przez  NBP w dniu dokonania zakupu.</w:t>
      </w:r>
    </w:p>
    <w:p w14:paraId="135BCE0C" w14:textId="77777777" w:rsidR="0011022A" w:rsidRPr="008A5337" w:rsidRDefault="0011022A" w:rsidP="00F67220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8A5337">
        <w:rPr>
          <w:rFonts w:cstheme="minorHAnsi"/>
        </w:rPr>
        <w:t>Przedmioty i rzeczy zakupione w ramach dofinansowania nie mogą stanowić  współwłasności z inn</w:t>
      </w:r>
      <w:r w:rsidR="0080648F" w:rsidRPr="008A5337">
        <w:rPr>
          <w:rFonts w:cstheme="minorHAnsi"/>
        </w:rPr>
        <w:t>ą</w:t>
      </w:r>
      <w:r w:rsidRPr="008A5337">
        <w:rPr>
          <w:rFonts w:cstheme="minorHAnsi"/>
        </w:rPr>
        <w:t xml:space="preserve"> osobą. </w:t>
      </w:r>
    </w:p>
    <w:p w14:paraId="43FC5922" w14:textId="12453E9F" w:rsidR="0011022A" w:rsidRPr="008A5337" w:rsidRDefault="0011022A" w:rsidP="00F67220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W okresie obowiązywania  zawartej umowy osoba bezrobotna, której przyznano  jednorazowo  </w:t>
      </w:r>
      <w:r w:rsidR="00595983" w:rsidRPr="008A5337">
        <w:rPr>
          <w:rFonts w:cstheme="minorHAnsi"/>
        </w:rPr>
        <w:t>ś</w:t>
      </w:r>
      <w:r w:rsidRPr="008A5337">
        <w:rPr>
          <w:rFonts w:cstheme="minorHAnsi"/>
        </w:rPr>
        <w:t>rodki na podj</w:t>
      </w:r>
      <w:r w:rsidR="00595983" w:rsidRPr="008A5337">
        <w:rPr>
          <w:rFonts w:cstheme="minorHAnsi"/>
        </w:rPr>
        <w:t>ę</w:t>
      </w:r>
      <w:r w:rsidRPr="008A5337">
        <w:rPr>
          <w:rFonts w:cstheme="minorHAnsi"/>
        </w:rPr>
        <w:t xml:space="preserve">cie  działalności gospodarczej nie może sprzedać, wydzierżawić lub </w:t>
      </w:r>
      <w:r w:rsidR="00595983" w:rsidRPr="008A5337">
        <w:rPr>
          <w:rFonts w:cstheme="minorHAnsi"/>
        </w:rPr>
        <w:t xml:space="preserve">wynająć osobom trzecim rzeczy, </w:t>
      </w:r>
      <w:r w:rsidR="00801719" w:rsidRPr="008A5337">
        <w:rPr>
          <w:rFonts w:cstheme="minorHAnsi"/>
        </w:rPr>
        <w:t xml:space="preserve">które zakupiono </w:t>
      </w:r>
      <w:r w:rsidR="00544B99">
        <w:rPr>
          <w:rFonts w:cstheme="minorHAnsi"/>
        </w:rPr>
        <w:t>z</w:t>
      </w:r>
      <w:r w:rsidR="00801719" w:rsidRPr="008A5337">
        <w:rPr>
          <w:rFonts w:cstheme="minorHAnsi"/>
        </w:rPr>
        <w:t xml:space="preserve"> dofinansowania</w:t>
      </w:r>
      <w:r w:rsidR="00595983" w:rsidRPr="008A5337">
        <w:rPr>
          <w:rFonts w:cstheme="minorHAnsi"/>
        </w:rPr>
        <w:t xml:space="preserve">. </w:t>
      </w:r>
      <w:r w:rsidR="00544B99">
        <w:rPr>
          <w:rFonts w:cstheme="minorHAnsi"/>
        </w:rPr>
        <w:t>R</w:t>
      </w:r>
      <w:r w:rsidR="00595983" w:rsidRPr="008A5337">
        <w:rPr>
          <w:rFonts w:cstheme="minorHAnsi"/>
        </w:rPr>
        <w:t xml:space="preserve">zeczy zakupione w ramach dofinansowania </w:t>
      </w:r>
      <w:r w:rsidR="00544B99">
        <w:rPr>
          <w:rFonts w:cstheme="minorHAnsi"/>
        </w:rPr>
        <w:t>w</w:t>
      </w:r>
      <w:r w:rsidR="00595983" w:rsidRPr="008A5337">
        <w:rPr>
          <w:rFonts w:cstheme="minorHAnsi"/>
        </w:rPr>
        <w:t>inny znajdować</w:t>
      </w:r>
      <w:r w:rsidR="00F34C9F" w:rsidRPr="008A5337">
        <w:rPr>
          <w:rFonts w:cstheme="minorHAnsi"/>
        </w:rPr>
        <w:t xml:space="preserve"> się</w:t>
      </w:r>
      <w:r w:rsidR="00595983" w:rsidRPr="008A5337">
        <w:rPr>
          <w:rFonts w:cstheme="minorHAnsi"/>
        </w:rPr>
        <w:t xml:space="preserve"> w siedzibie lub w miejscu prowadzenia działalności gospodarczej  (z wyłączeniem  środków obrotowych takich</w:t>
      </w:r>
      <w:r w:rsidR="00544B99">
        <w:rPr>
          <w:rFonts w:cstheme="minorHAnsi"/>
        </w:rPr>
        <w:t>,</w:t>
      </w:r>
      <w:r w:rsidR="00595983" w:rsidRPr="008A5337">
        <w:rPr>
          <w:rFonts w:cstheme="minorHAnsi"/>
        </w:rPr>
        <w:t xml:space="preserve"> jak: towary handlowe, materiały do produkcji, opakowania itp. ) nie krócej  niż do końca 12 miesiąca  od dnia podjęcia działalności gospodarczej</w:t>
      </w:r>
      <w:r w:rsidR="00544B99">
        <w:rPr>
          <w:rFonts w:cstheme="minorHAnsi"/>
        </w:rPr>
        <w:t>.</w:t>
      </w:r>
    </w:p>
    <w:p w14:paraId="42F43EB9" w14:textId="4B860C2B" w:rsidR="00EE6069" w:rsidRPr="008A5337" w:rsidRDefault="00EE6069" w:rsidP="00F67220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8A5337">
        <w:rPr>
          <w:rFonts w:cstheme="minorHAnsi"/>
        </w:rPr>
        <w:lastRenderedPageBreak/>
        <w:t>Wydatkowanie przyznanych ś</w:t>
      </w:r>
      <w:r w:rsidR="00964BDC" w:rsidRPr="008A5337">
        <w:rPr>
          <w:rFonts w:cstheme="minorHAnsi"/>
        </w:rPr>
        <w:t>r</w:t>
      </w:r>
      <w:r w:rsidRPr="008A5337">
        <w:rPr>
          <w:rFonts w:cstheme="minorHAnsi"/>
        </w:rPr>
        <w:t>odków dokumentowane będzie na podstawie faktur, umów cywilno-prawnych, rachunków oraz innych dokumentów potwierdzających w sposób wiarygodny nabycie towarów oraz poniesienie  wydatków. Dokumenty  ww. powinny zawierać</w:t>
      </w:r>
      <w:r w:rsidR="00772D80" w:rsidRPr="008A5337">
        <w:rPr>
          <w:rFonts w:cstheme="minorHAnsi"/>
        </w:rPr>
        <w:t>:</w:t>
      </w:r>
    </w:p>
    <w:p w14:paraId="2F172316" w14:textId="7B902E44" w:rsidR="00EE6069" w:rsidRPr="008A5337" w:rsidRDefault="00772D80" w:rsidP="00772D80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8A5337">
        <w:rPr>
          <w:rFonts w:cstheme="minorHAnsi"/>
        </w:rPr>
        <w:t>dane sprzedawcy</w:t>
      </w:r>
      <w:r w:rsidR="00812F8C">
        <w:rPr>
          <w:rFonts w:cstheme="minorHAnsi"/>
        </w:rPr>
        <w:t>,</w:t>
      </w:r>
    </w:p>
    <w:p w14:paraId="25A9E1B4" w14:textId="012EC460" w:rsidR="00EE6069" w:rsidRPr="008A5337" w:rsidRDefault="00772D80" w:rsidP="00772D80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8A5337">
        <w:rPr>
          <w:rFonts w:cstheme="minorHAnsi"/>
        </w:rPr>
        <w:t>dane nabywcy</w:t>
      </w:r>
      <w:r w:rsidR="00812F8C">
        <w:rPr>
          <w:rFonts w:cstheme="minorHAnsi"/>
        </w:rPr>
        <w:t>,</w:t>
      </w:r>
    </w:p>
    <w:p w14:paraId="014480A6" w14:textId="7A3055BD" w:rsidR="00EE6069" w:rsidRPr="008A5337" w:rsidRDefault="00772D80" w:rsidP="00772D80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8A5337">
        <w:rPr>
          <w:rFonts w:cstheme="minorHAnsi"/>
        </w:rPr>
        <w:t>datę wystawienia dokumentu</w:t>
      </w:r>
      <w:r w:rsidR="00812F8C">
        <w:rPr>
          <w:rFonts w:cstheme="minorHAnsi"/>
        </w:rPr>
        <w:t>,</w:t>
      </w:r>
    </w:p>
    <w:p w14:paraId="3C081401" w14:textId="2B561CB6" w:rsidR="00EE6069" w:rsidRPr="008A5337" w:rsidRDefault="00772D80" w:rsidP="00772D80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8A5337">
        <w:rPr>
          <w:rFonts w:cstheme="minorHAnsi"/>
        </w:rPr>
        <w:t>datę sprzedaży (o ile jest określona i różni się od daty wystawienia  dokumentu)</w:t>
      </w:r>
      <w:r w:rsidR="00812F8C">
        <w:rPr>
          <w:rFonts w:cstheme="minorHAnsi"/>
        </w:rPr>
        <w:t>,</w:t>
      </w:r>
    </w:p>
    <w:p w14:paraId="1CF450F2" w14:textId="21984A76" w:rsidR="00EE6069" w:rsidRPr="008A5337" w:rsidRDefault="00772D80" w:rsidP="00772D80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jednostkowy </w:t>
      </w:r>
      <w:r w:rsidR="00EE6069" w:rsidRPr="008A5337">
        <w:rPr>
          <w:rFonts w:cstheme="minorHAnsi"/>
        </w:rPr>
        <w:t>wykaz zakupów z podaniem nazwy pozwalającym na jego identyfikację</w:t>
      </w:r>
      <w:r w:rsidR="00812F8C">
        <w:rPr>
          <w:rFonts w:cstheme="minorHAnsi"/>
        </w:rPr>
        <w:t>,</w:t>
      </w:r>
    </w:p>
    <w:p w14:paraId="63D2060A" w14:textId="6A6D4A43" w:rsidR="00EE6069" w:rsidRPr="008A5337" w:rsidRDefault="00EE6069" w:rsidP="00772D80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8A5337">
        <w:rPr>
          <w:rFonts w:cstheme="minorHAnsi"/>
        </w:rPr>
        <w:t>cenę jednostkową oraz ilość  zakupionych  towarów usług</w:t>
      </w:r>
      <w:r w:rsidR="00812F8C">
        <w:rPr>
          <w:rFonts w:cstheme="minorHAnsi"/>
        </w:rPr>
        <w:t>,</w:t>
      </w:r>
    </w:p>
    <w:p w14:paraId="0B3E9B55" w14:textId="43ED4B19" w:rsidR="00EE6069" w:rsidRPr="008A5337" w:rsidRDefault="00EE6069" w:rsidP="00772D80">
      <w:pPr>
        <w:pStyle w:val="Akapitzlist"/>
        <w:numPr>
          <w:ilvl w:val="0"/>
          <w:numId w:val="38"/>
        </w:numPr>
        <w:jc w:val="both"/>
        <w:rPr>
          <w:rFonts w:cstheme="minorHAnsi"/>
        </w:rPr>
      </w:pPr>
      <w:r w:rsidRPr="008A5337">
        <w:rPr>
          <w:rFonts w:cstheme="minorHAnsi"/>
        </w:rPr>
        <w:t>formę i termin zapłaty</w:t>
      </w:r>
      <w:r w:rsidR="00772D80" w:rsidRPr="008A5337">
        <w:rPr>
          <w:rFonts w:cstheme="minorHAnsi"/>
        </w:rPr>
        <w:t>.</w:t>
      </w:r>
    </w:p>
    <w:p w14:paraId="4E76DB54" w14:textId="77777777" w:rsidR="00812F8C" w:rsidRDefault="00812F8C" w:rsidP="00812F8C">
      <w:pPr>
        <w:ind w:left="283"/>
        <w:jc w:val="both"/>
        <w:rPr>
          <w:rFonts w:cstheme="minorHAnsi"/>
          <w:b/>
          <w:bCs/>
          <w:i/>
          <w:iCs/>
        </w:rPr>
      </w:pPr>
    </w:p>
    <w:p w14:paraId="7CAAF8B0" w14:textId="68408C45" w:rsidR="00812F8C" w:rsidRPr="00812F8C" w:rsidRDefault="00F67220" w:rsidP="00812F8C">
      <w:pPr>
        <w:tabs>
          <w:tab w:val="left" w:pos="709"/>
        </w:tabs>
        <w:ind w:left="709" w:hanging="709"/>
        <w:jc w:val="both"/>
        <w:rPr>
          <w:rFonts w:cstheme="minorHAnsi"/>
          <w:b/>
          <w:bCs/>
          <w:sz w:val="28"/>
          <w:szCs w:val="28"/>
        </w:rPr>
      </w:pPr>
      <w:r w:rsidRPr="00812F8C">
        <w:rPr>
          <w:rFonts w:cstheme="minorHAnsi"/>
          <w:b/>
          <w:bCs/>
          <w:sz w:val="24"/>
          <w:szCs w:val="24"/>
        </w:rPr>
        <w:t>VI</w:t>
      </w:r>
      <w:r w:rsidRPr="00812F8C">
        <w:rPr>
          <w:rFonts w:cstheme="minorHAnsi"/>
          <w:b/>
          <w:bCs/>
          <w:sz w:val="28"/>
          <w:szCs w:val="28"/>
        </w:rPr>
        <w:t xml:space="preserve">. </w:t>
      </w:r>
      <w:r w:rsidR="00812F8C">
        <w:rPr>
          <w:rFonts w:cstheme="minorHAnsi"/>
          <w:b/>
          <w:bCs/>
          <w:sz w:val="28"/>
          <w:szCs w:val="28"/>
        </w:rPr>
        <w:tab/>
      </w:r>
      <w:r w:rsidR="00812F8C" w:rsidRPr="00812F8C">
        <w:rPr>
          <w:rFonts w:cstheme="minorHAnsi"/>
          <w:b/>
          <w:bCs/>
          <w:sz w:val="24"/>
          <w:szCs w:val="24"/>
        </w:rPr>
        <w:t>Jednorazowe środki na podjęcie działalności gospodarczej nie mogą być przeznaczone na</w:t>
      </w:r>
      <w:r w:rsidR="00812F8C" w:rsidRPr="00812F8C">
        <w:rPr>
          <w:rFonts w:cstheme="minorHAnsi"/>
          <w:b/>
          <w:bCs/>
          <w:sz w:val="28"/>
          <w:szCs w:val="28"/>
        </w:rPr>
        <w:t>:</w:t>
      </w:r>
    </w:p>
    <w:p w14:paraId="26F66ED9" w14:textId="6659B72D" w:rsidR="0001167A" w:rsidRPr="00812F8C" w:rsidRDefault="0001167A" w:rsidP="00F67220">
      <w:pPr>
        <w:pStyle w:val="Akapitzlist"/>
        <w:numPr>
          <w:ilvl w:val="0"/>
          <w:numId w:val="31"/>
        </w:numPr>
        <w:jc w:val="both"/>
        <w:rPr>
          <w:rFonts w:cstheme="minorHAnsi"/>
          <w:b/>
          <w:bCs/>
        </w:rPr>
      </w:pPr>
      <w:r w:rsidRPr="00812F8C">
        <w:rPr>
          <w:rFonts w:cstheme="minorHAnsi"/>
          <w:b/>
          <w:bCs/>
        </w:rPr>
        <w:t>zakup samochodu osobowego</w:t>
      </w:r>
      <w:r w:rsidR="00C416AF" w:rsidRPr="00812F8C">
        <w:rPr>
          <w:rFonts w:cstheme="minorHAnsi"/>
          <w:b/>
          <w:bCs/>
        </w:rPr>
        <w:t xml:space="preserve"> oraz o cechach samochodu  osobowego tj. bez </w:t>
      </w:r>
      <w:r w:rsidR="004964CF" w:rsidRPr="00812F8C">
        <w:rPr>
          <w:rFonts w:cstheme="minorHAnsi"/>
          <w:b/>
          <w:bCs/>
        </w:rPr>
        <w:t xml:space="preserve"> skrzyni ładunkowej</w:t>
      </w:r>
      <w:r w:rsidR="00812F8C">
        <w:rPr>
          <w:rFonts w:cstheme="minorHAnsi"/>
          <w:b/>
          <w:bCs/>
        </w:rPr>
        <w:t>,</w:t>
      </w:r>
    </w:p>
    <w:p w14:paraId="57074815" w14:textId="515AAA36" w:rsidR="0001167A" w:rsidRPr="00812F8C" w:rsidRDefault="0001167A" w:rsidP="00F67220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12F8C">
        <w:rPr>
          <w:rFonts w:cstheme="minorHAnsi"/>
        </w:rPr>
        <w:t>koszt</w:t>
      </w:r>
      <w:r w:rsidR="00812F8C">
        <w:rPr>
          <w:rFonts w:cstheme="minorHAnsi"/>
        </w:rPr>
        <w:t>y</w:t>
      </w:r>
      <w:r w:rsidRPr="00812F8C">
        <w:rPr>
          <w:rFonts w:cstheme="minorHAnsi"/>
        </w:rPr>
        <w:t xml:space="preserve"> budowy</w:t>
      </w:r>
      <w:r w:rsidR="00812F8C">
        <w:rPr>
          <w:rFonts w:cstheme="minorHAnsi"/>
        </w:rPr>
        <w:t>,</w:t>
      </w:r>
    </w:p>
    <w:p w14:paraId="4D6531E2" w14:textId="1E40BB67" w:rsidR="0001167A" w:rsidRPr="00812F8C" w:rsidRDefault="0001167A" w:rsidP="00F67220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12F8C">
        <w:rPr>
          <w:rFonts w:cstheme="minorHAnsi"/>
        </w:rPr>
        <w:t>zakup ziemi i innych nieruchomości</w:t>
      </w:r>
      <w:r w:rsidR="00812F8C">
        <w:rPr>
          <w:rFonts w:cstheme="minorHAnsi"/>
        </w:rPr>
        <w:t>,</w:t>
      </w:r>
    </w:p>
    <w:p w14:paraId="3E37864A" w14:textId="3191AD26" w:rsidR="0001167A" w:rsidRPr="00812F8C" w:rsidRDefault="0001167A" w:rsidP="00F67220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12F8C">
        <w:rPr>
          <w:rFonts w:cstheme="minorHAnsi"/>
        </w:rPr>
        <w:t>zakupy w ramach um</w:t>
      </w:r>
      <w:r w:rsidR="006A78F3" w:rsidRPr="00812F8C">
        <w:rPr>
          <w:rFonts w:cstheme="minorHAnsi"/>
        </w:rPr>
        <w:t>ó</w:t>
      </w:r>
      <w:r w:rsidRPr="00812F8C">
        <w:rPr>
          <w:rFonts w:cstheme="minorHAnsi"/>
        </w:rPr>
        <w:t>w leasingowych</w:t>
      </w:r>
      <w:r w:rsidR="00812F8C">
        <w:rPr>
          <w:rFonts w:cstheme="minorHAnsi"/>
        </w:rPr>
        <w:t>,</w:t>
      </w:r>
    </w:p>
    <w:p w14:paraId="7327A0E4" w14:textId="0BE9B868" w:rsidR="006A78F3" w:rsidRPr="00812F8C" w:rsidRDefault="00812F8C" w:rsidP="00F67220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6A78F3" w:rsidRPr="00812F8C">
        <w:rPr>
          <w:rFonts w:cstheme="minorHAnsi"/>
        </w:rPr>
        <w:t>akupy dokonywane na współwłasność</w:t>
      </w:r>
      <w:r>
        <w:rPr>
          <w:rFonts w:cstheme="minorHAnsi"/>
        </w:rPr>
        <w:t>,</w:t>
      </w:r>
    </w:p>
    <w:p w14:paraId="52544D21" w14:textId="1D5E8FC0" w:rsidR="006A78F3" w:rsidRPr="00812F8C" w:rsidRDefault="00812F8C" w:rsidP="00F67220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6A78F3" w:rsidRPr="00812F8C">
        <w:rPr>
          <w:rFonts w:cstheme="minorHAnsi"/>
        </w:rPr>
        <w:t>płat</w:t>
      </w:r>
      <w:r>
        <w:rPr>
          <w:rFonts w:cstheme="minorHAnsi"/>
        </w:rPr>
        <w:t>y</w:t>
      </w:r>
      <w:r w:rsidR="006A78F3" w:rsidRPr="00812F8C">
        <w:rPr>
          <w:rFonts w:cstheme="minorHAnsi"/>
        </w:rPr>
        <w:t xml:space="preserve"> franczyzow</w:t>
      </w:r>
      <w:r>
        <w:rPr>
          <w:rFonts w:cstheme="minorHAnsi"/>
        </w:rPr>
        <w:t>e,</w:t>
      </w:r>
    </w:p>
    <w:p w14:paraId="071FC009" w14:textId="6E2BE847" w:rsidR="0001167A" w:rsidRPr="00812F8C" w:rsidRDefault="00812F8C" w:rsidP="00F67220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01167A" w:rsidRPr="00812F8C">
        <w:rPr>
          <w:rFonts w:cstheme="minorHAnsi"/>
        </w:rPr>
        <w:t>płat</w:t>
      </w:r>
      <w:r>
        <w:rPr>
          <w:rFonts w:cstheme="minorHAnsi"/>
        </w:rPr>
        <w:t>y</w:t>
      </w:r>
      <w:r w:rsidR="0001167A" w:rsidRPr="00812F8C">
        <w:rPr>
          <w:rFonts w:cstheme="minorHAnsi"/>
        </w:rPr>
        <w:t xml:space="preserve"> skarbow</w:t>
      </w:r>
      <w:r>
        <w:rPr>
          <w:rFonts w:cstheme="minorHAnsi"/>
        </w:rPr>
        <w:t>e</w:t>
      </w:r>
      <w:r w:rsidR="0001167A" w:rsidRPr="00812F8C">
        <w:rPr>
          <w:rFonts w:cstheme="minorHAnsi"/>
        </w:rPr>
        <w:t>, administracyjn</w:t>
      </w:r>
      <w:r>
        <w:rPr>
          <w:rFonts w:cstheme="minorHAnsi"/>
        </w:rPr>
        <w:t>e</w:t>
      </w:r>
      <w:r w:rsidR="0001167A" w:rsidRPr="00812F8C">
        <w:rPr>
          <w:rFonts w:cstheme="minorHAnsi"/>
        </w:rPr>
        <w:t xml:space="preserve"> i eksploatacyjn</w:t>
      </w:r>
      <w:r>
        <w:rPr>
          <w:rFonts w:cstheme="minorHAnsi"/>
        </w:rPr>
        <w:t>e</w:t>
      </w:r>
      <w:r w:rsidR="0001167A" w:rsidRPr="00812F8C">
        <w:rPr>
          <w:rFonts w:cstheme="minorHAnsi"/>
        </w:rPr>
        <w:t>, podatk</w:t>
      </w:r>
      <w:r>
        <w:rPr>
          <w:rFonts w:cstheme="minorHAnsi"/>
        </w:rPr>
        <w:t>i</w:t>
      </w:r>
      <w:r w:rsidR="0001167A" w:rsidRPr="00812F8C">
        <w:rPr>
          <w:rFonts w:cstheme="minorHAnsi"/>
        </w:rPr>
        <w:t>, koncesj</w:t>
      </w:r>
      <w:r>
        <w:rPr>
          <w:rFonts w:cstheme="minorHAnsi"/>
        </w:rPr>
        <w:t>e</w:t>
      </w:r>
      <w:r w:rsidR="0001167A" w:rsidRPr="00812F8C">
        <w:rPr>
          <w:rFonts w:cstheme="minorHAnsi"/>
        </w:rPr>
        <w:t>, tłumacze</w:t>
      </w:r>
      <w:r>
        <w:rPr>
          <w:rFonts w:cstheme="minorHAnsi"/>
        </w:rPr>
        <w:t>nia</w:t>
      </w:r>
      <w:r w:rsidR="0001167A" w:rsidRPr="00812F8C">
        <w:rPr>
          <w:rFonts w:cstheme="minorHAnsi"/>
        </w:rPr>
        <w:t xml:space="preserve"> dokumentów, koszt</w:t>
      </w:r>
      <w:r>
        <w:rPr>
          <w:rFonts w:cstheme="minorHAnsi"/>
        </w:rPr>
        <w:t>y</w:t>
      </w:r>
      <w:r w:rsidR="0001167A" w:rsidRPr="00812F8C">
        <w:rPr>
          <w:rFonts w:cstheme="minorHAnsi"/>
        </w:rPr>
        <w:t xml:space="preserve"> wyceny rzeczoznawcy, zakup akcji, obligacji, koszt</w:t>
      </w:r>
      <w:r w:rsidR="00C918FE">
        <w:rPr>
          <w:rFonts w:cstheme="minorHAnsi"/>
        </w:rPr>
        <w:t>y</w:t>
      </w:r>
      <w:r w:rsidR="0001167A" w:rsidRPr="00812F8C">
        <w:rPr>
          <w:rFonts w:cstheme="minorHAnsi"/>
        </w:rPr>
        <w:t xml:space="preserve"> ubezpieczeń, składki ZUS</w:t>
      </w:r>
      <w:r w:rsidR="006A78F3" w:rsidRPr="00812F8C">
        <w:rPr>
          <w:rFonts w:cstheme="minorHAnsi"/>
        </w:rPr>
        <w:t>, akcyz</w:t>
      </w:r>
      <w:r w:rsidR="00C918FE">
        <w:rPr>
          <w:rFonts w:cstheme="minorHAnsi"/>
        </w:rPr>
        <w:t>ę,</w:t>
      </w:r>
    </w:p>
    <w:p w14:paraId="6816D2F6" w14:textId="0FF016E6" w:rsidR="0001167A" w:rsidRPr="00812F8C" w:rsidRDefault="00C918FE" w:rsidP="00F67220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01167A" w:rsidRPr="00812F8C">
        <w:rPr>
          <w:rFonts w:cstheme="minorHAnsi"/>
        </w:rPr>
        <w:t>akup paliwa</w:t>
      </w:r>
      <w:r>
        <w:rPr>
          <w:rFonts w:cstheme="minorHAnsi"/>
        </w:rPr>
        <w:t>,</w:t>
      </w:r>
    </w:p>
    <w:p w14:paraId="4EA82253" w14:textId="042221E7" w:rsidR="0001167A" w:rsidRPr="00812F8C" w:rsidRDefault="00C918FE" w:rsidP="00F67220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01167A" w:rsidRPr="00812F8C">
        <w:rPr>
          <w:rFonts w:cstheme="minorHAnsi"/>
        </w:rPr>
        <w:t>płaty za wynajem lokalu</w:t>
      </w:r>
      <w:r>
        <w:rPr>
          <w:rFonts w:cstheme="minorHAnsi"/>
        </w:rPr>
        <w:t>,</w:t>
      </w:r>
    </w:p>
    <w:p w14:paraId="2339A6C4" w14:textId="65159D2D" w:rsidR="0001167A" w:rsidRPr="00812F8C" w:rsidRDefault="00C918FE" w:rsidP="00F67220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k</w:t>
      </w:r>
      <w:r w:rsidR="0001167A" w:rsidRPr="00812F8C">
        <w:rPr>
          <w:rFonts w:cstheme="minorHAnsi"/>
        </w:rPr>
        <w:t>oszty transportu, przesyłek  zakupionych rzeczy</w:t>
      </w:r>
      <w:r>
        <w:rPr>
          <w:rFonts w:cstheme="minorHAnsi"/>
        </w:rPr>
        <w:t>,</w:t>
      </w:r>
    </w:p>
    <w:p w14:paraId="75BF7428" w14:textId="74953CD8" w:rsidR="0001167A" w:rsidRPr="00812F8C" w:rsidRDefault="00C918FE" w:rsidP="00F67220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01167A" w:rsidRPr="00812F8C">
        <w:rPr>
          <w:rFonts w:cstheme="minorHAnsi"/>
        </w:rPr>
        <w:t>zkole</w:t>
      </w:r>
      <w:r w:rsidR="001F1C4F" w:rsidRPr="00812F8C">
        <w:rPr>
          <w:rFonts w:cstheme="minorHAnsi"/>
        </w:rPr>
        <w:t>ń</w:t>
      </w:r>
      <w:r w:rsidR="0001167A" w:rsidRPr="00812F8C">
        <w:rPr>
          <w:rFonts w:cstheme="minorHAnsi"/>
        </w:rPr>
        <w:t>, kursów</w:t>
      </w:r>
      <w:r w:rsidR="006A78F3" w:rsidRPr="00812F8C">
        <w:rPr>
          <w:rFonts w:cstheme="minorHAnsi"/>
        </w:rPr>
        <w:t xml:space="preserve">, seminariów </w:t>
      </w:r>
      <w:r w:rsidR="0001167A" w:rsidRPr="00812F8C">
        <w:rPr>
          <w:rFonts w:cstheme="minorHAnsi"/>
        </w:rPr>
        <w:t xml:space="preserve"> i licencji  wnioskodawcy (bezrobotnego, który otrzymał dofinansowanie)</w:t>
      </w:r>
      <w:r>
        <w:rPr>
          <w:rFonts w:cstheme="minorHAnsi"/>
        </w:rPr>
        <w:t>,</w:t>
      </w:r>
    </w:p>
    <w:p w14:paraId="4CD82342" w14:textId="7C816972" w:rsidR="0001167A" w:rsidRPr="00812F8C" w:rsidRDefault="00C918FE" w:rsidP="00F67220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01167A" w:rsidRPr="00812F8C">
        <w:rPr>
          <w:rFonts w:cstheme="minorHAnsi"/>
        </w:rPr>
        <w:t>akup kas fiskalnych  i kaso</w:t>
      </w:r>
      <w:r w:rsidR="00694933" w:rsidRPr="00812F8C">
        <w:rPr>
          <w:rFonts w:cstheme="minorHAnsi"/>
        </w:rPr>
        <w:t>-</w:t>
      </w:r>
      <w:r w:rsidR="0001167A" w:rsidRPr="00812F8C">
        <w:rPr>
          <w:rFonts w:cstheme="minorHAnsi"/>
        </w:rPr>
        <w:t>taksometrów</w:t>
      </w:r>
      <w:r>
        <w:rPr>
          <w:rFonts w:cstheme="minorHAnsi"/>
        </w:rPr>
        <w:t>,</w:t>
      </w:r>
      <w:r w:rsidR="0001167A" w:rsidRPr="00812F8C">
        <w:rPr>
          <w:rFonts w:cstheme="minorHAnsi"/>
        </w:rPr>
        <w:t xml:space="preserve"> </w:t>
      </w:r>
    </w:p>
    <w:p w14:paraId="57634375" w14:textId="7A97F987" w:rsidR="00052E60" w:rsidRPr="00C918FE" w:rsidRDefault="00C918FE" w:rsidP="00AD63D8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C918FE">
        <w:rPr>
          <w:rFonts w:cstheme="minorHAnsi"/>
        </w:rPr>
        <w:t>z</w:t>
      </w:r>
      <w:r w:rsidR="001F1C4F" w:rsidRPr="00C918FE">
        <w:rPr>
          <w:rFonts w:cstheme="minorHAnsi"/>
        </w:rPr>
        <w:t>akup sprzętu używanego i rzeczy używanych od osób w stosunku do wnioskodawcy będących: małżonkami, zstępnymi (dzieci, wnuki), wstępnymi (rodzice, dziadkowie itp.)  pasierbami, zięciami, synowymi, ojczymami, macochami, teściami, rodzeństwem i małżonkami rodzeństwa</w:t>
      </w:r>
      <w:r w:rsidRPr="00C918FE">
        <w:rPr>
          <w:rFonts w:cstheme="minorHAnsi"/>
        </w:rPr>
        <w:t>.</w:t>
      </w:r>
    </w:p>
    <w:p w14:paraId="161FCE7A" w14:textId="1F09BE89" w:rsidR="006A78F3" w:rsidRPr="00C918FE" w:rsidRDefault="006A78F3" w:rsidP="00F67220">
      <w:pPr>
        <w:jc w:val="both"/>
        <w:rPr>
          <w:rFonts w:cstheme="minorHAnsi"/>
          <w:b/>
          <w:bCs/>
        </w:rPr>
      </w:pPr>
      <w:r w:rsidRPr="00C918FE">
        <w:rPr>
          <w:rFonts w:cstheme="minorHAnsi"/>
          <w:b/>
          <w:bCs/>
        </w:rPr>
        <w:t xml:space="preserve">Powyższa lista </w:t>
      </w:r>
      <w:proofErr w:type="spellStart"/>
      <w:r w:rsidR="00F67220" w:rsidRPr="00C918FE">
        <w:rPr>
          <w:rFonts w:cstheme="minorHAnsi"/>
          <w:b/>
          <w:bCs/>
        </w:rPr>
        <w:t>w</w:t>
      </w:r>
      <w:r w:rsidR="003E0889" w:rsidRPr="00C918FE">
        <w:rPr>
          <w:rFonts w:cstheme="minorHAnsi"/>
          <w:b/>
          <w:bCs/>
        </w:rPr>
        <w:t>yłącz</w:t>
      </w:r>
      <w:r w:rsidR="00E8506F" w:rsidRPr="00C918FE">
        <w:rPr>
          <w:rFonts w:cstheme="minorHAnsi"/>
          <w:b/>
          <w:bCs/>
        </w:rPr>
        <w:t>e</w:t>
      </w:r>
      <w:r w:rsidR="003E0889" w:rsidRPr="00C918FE">
        <w:rPr>
          <w:rFonts w:cstheme="minorHAnsi"/>
          <w:b/>
          <w:bCs/>
        </w:rPr>
        <w:t>ń</w:t>
      </w:r>
      <w:proofErr w:type="spellEnd"/>
      <w:r w:rsidRPr="00C918FE">
        <w:rPr>
          <w:rFonts w:cstheme="minorHAnsi"/>
          <w:b/>
          <w:bCs/>
        </w:rPr>
        <w:t xml:space="preserve"> nie jest zamknięta. Przyznając dofinansowanie podjęcia działalności gospodarczej uwzględnia się aktualną sytuację na lokalnym rynku pracy i zapotrzebowanie społeczne  na  planowany przez osobę bezrobotną przedmiot działalności gospodarczej</w:t>
      </w:r>
      <w:r w:rsidR="00F67220" w:rsidRPr="00C918FE">
        <w:rPr>
          <w:rFonts w:cstheme="minorHAnsi"/>
          <w:b/>
          <w:bCs/>
        </w:rPr>
        <w:t>.</w:t>
      </w:r>
    </w:p>
    <w:p w14:paraId="5D40D22B" w14:textId="77777777" w:rsidR="0049032F" w:rsidRPr="00C918FE" w:rsidRDefault="006A78F3" w:rsidP="00F67220">
      <w:pPr>
        <w:jc w:val="both"/>
        <w:rPr>
          <w:rFonts w:cstheme="minorHAnsi"/>
          <w:b/>
          <w:bCs/>
        </w:rPr>
      </w:pPr>
      <w:r w:rsidRPr="00C918FE">
        <w:rPr>
          <w:rFonts w:cstheme="minorHAnsi"/>
          <w:b/>
          <w:bCs/>
        </w:rPr>
        <w:t xml:space="preserve">W </w:t>
      </w:r>
      <w:r w:rsidR="00F67220" w:rsidRPr="00C918FE">
        <w:rPr>
          <w:rFonts w:cstheme="minorHAnsi"/>
          <w:b/>
          <w:bCs/>
        </w:rPr>
        <w:t>trakcie</w:t>
      </w:r>
      <w:r w:rsidRPr="00C918FE">
        <w:rPr>
          <w:rFonts w:cstheme="minorHAnsi"/>
          <w:b/>
          <w:bCs/>
        </w:rPr>
        <w:t xml:space="preserve">  oceny wniosków mogą  być wyłączane </w:t>
      </w:r>
      <w:r w:rsidR="001F1C4F" w:rsidRPr="00C918FE">
        <w:rPr>
          <w:rFonts w:cstheme="minorHAnsi"/>
          <w:b/>
          <w:bCs/>
        </w:rPr>
        <w:t xml:space="preserve"> lub ograniczane </w:t>
      </w:r>
      <w:r w:rsidRPr="00C918FE">
        <w:rPr>
          <w:rFonts w:cstheme="minorHAnsi"/>
          <w:b/>
          <w:bCs/>
        </w:rPr>
        <w:t xml:space="preserve">wydatki, </w:t>
      </w:r>
      <w:r w:rsidR="001F1C4F" w:rsidRPr="00C918FE">
        <w:rPr>
          <w:rFonts w:cstheme="minorHAnsi"/>
          <w:b/>
          <w:bCs/>
        </w:rPr>
        <w:t>które</w:t>
      </w:r>
      <w:r w:rsidRPr="00C918FE">
        <w:rPr>
          <w:rFonts w:cstheme="minorHAnsi"/>
          <w:b/>
          <w:bCs/>
        </w:rPr>
        <w:t xml:space="preserve"> nie są niezbędne  do podjęcia  planowanej działalności gospodarczej. </w:t>
      </w:r>
    </w:p>
    <w:p w14:paraId="1ACBB023" w14:textId="77777777" w:rsidR="00BC49DA" w:rsidRPr="008A5337" w:rsidRDefault="00BC49DA" w:rsidP="00AD63D8">
      <w:pPr>
        <w:jc w:val="both"/>
        <w:rPr>
          <w:rFonts w:cstheme="minorHAnsi"/>
        </w:rPr>
      </w:pPr>
    </w:p>
    <w:p w14:paraId="1330F381" w14:textId="66987B43" w:rsidR="00BC49DA" w:rsidRPr="00C918FE" w:rsidRDefault="00F67220" w:rsidP="00C918FE">
      <w:pPr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C918FE">
        <w:rPr>
          <w:rFonts w:cstheme="minorHAnsi"/>
          <w:b/>
          <w:bCs/>
          <w:sz w:val="24"/>
          <w:szCs w:val="24"/>
        </w:rPr>
        <w:t>VII.</w:t>
      </w:r>
      <w:r w:rsidR="00BC49DA" w:rsidRPr="00C918FE">
        <w:rPr>
          <w:rFonts w:cstheme="minorHAnsi"/>
          <w:b/>
          <w:bCs/>
          <w:sz w:val="24"/>
          <w:szCs w:val="24"/>
        </w:rPr>
        <w:t xml:space="preserve">  </w:t>
      </w:r>
      <w:r w:rsidR="00C918FE">
        <w:rPr>
          <w:rFonts w:cstheme="minorHAnsi"/>
          <w:b/>
          <w:bCs/>
          <w:sz w:val="24"/>
          <w:szCs w:val="24"/>
        </w:rPr>
        <w:tab/>
      </w:r>
      <w:r w:rsidRPr="00C918FE">
        <w:rPr>
          <w:rFonts w:cstheme="minorHAnsi"/>
          <w:b/>
          <w:bCs/>
          <w:sz w:val="24"/>
          <w:szCs w:val="24"/>
        </w:rPr>
        <w:t>Z</w:t>
      </w:r>
      <w:r w:rsidR="00BC49DA" w:rsidRPr="00C918FE">
        <w:rPr>
          <w:rFonts w:cstheme="minorHAnsi"/>
          <w:b/>
          <w:bCs/>
          <w:sz w:val="24"/>
          <w:szCs w:val="24"/>
        </w:rPr>
        <w:t>abezpieczeniem zwrotu środków otrzymanych na podjęcie działalności gospodarczej  może  być:</w:t>
      </w:r>
    </w:p>
    <w:p w14:paraId="57FA4599" w14:textId="77777777" w:rsidR="00300641" w:rsidRPr="00C918FE" w:rsidRDefault="00300641" w:rsidP="00C918FE">
      <w:pPr>
        <w:ind w:firstLine="708"/>
        <w:jc w:val="both"/>
        <w:rPr>
          <w:rFonts w:cstheme="minorHAnsi"/>
          <w:b/>
          <w:bCs/>
          <w:u w:val="single"/>
        </w:rPr>
      </w:pPr>
      <w:r w:rsidRPr="00C918FE">
        <w:rPr>
          <w:rFonts w:cstheme="minorHAnsi"/>
          <w:b/>
          <w:bCs/>
          <w:u w:val="single"/>
        </w:rPr>
        <w:lastRenderedPageBreak/>
        <w:t>Preferowane przez urząd :</w:t>
      </w:r>
    </w:p>
    <w:p w14:paraId="374CDF17" w14:textId="6BDCDBB0" w:rsidR="000B1DD3" w:rsidRPr="008A5337" w:rsidRDefault="00C918FE" w:rsidP="009A66AE">
      <w:pPr>
        <w:pStyle w:val="Akapitzlist"/>
        <w:numPr>
          <w:ilvl w:val="0"/>
          <w:numId w:val="13"/>
        </w:numPr>
        <w:spacing w:before="240"/>
        <w:jc w:val="both"/>
        <w:rPr>
          <w:rFonts w:cstheme="minorHAnsi"/>
        </w:rPr>
      </w:pPr>
      <w:r w:rsidRPr="00C918FE">
        <w:rPr>
          <w:rFonts w:cstheme="minorHAnsi"/>
          <w:b/>
          <w:bCs/>
        </w:rPr>
        <w:t>p</w:t>
      </w:r>
      <w:r w:rsidR="000B1DD3" w:rsidRPr="00C918FE">
        <w:rPr>
          <w:rFonts w:cstheme="minorHAnsi"/>
          <w:b/>
          <w:bCs/>
        </w:rPr>
        <w:t>or</w:t>
      </w:r>
      <w:r w:rsidR="009B7D3E" w:rsidRPr="00C918FE">
        <w:rPr>
          <w:rFonts w:cstheme="minorHAnsi"/>
          <w:b/>
          <w:bCs/>
        </w:rPr>
        <w:t>ę</w:t>
      </w:r>
      <w:r w:rsidR="000B1DD3" w:rsidRPr="00C918FE">
        <w:rPr>
          <w:rFonts w:cstheme="minorHAnsi"/>
          <w:b/>
          <w:bCs/>
        </w:rPr>
        <w:t>czenie wg prawa cywilnego osób trzecich</w:t>
      </w:r>
      <w:r>
        <w:rPr>
          <w:rFonts w:cstheme="minorHAnsi"/>
          <w:b/>
          <w:bCs/>
        </w:rPr>
        <w:t>:</w:t>
      </w:r>
      <w:r w:rsidR="000B1DD3" w:rsidRPr="008A5337">
        <w:rPr>
          <w:rFonts w:cstheme="minorHAnsi"/>
        </w:rPr>
        <w:t xml:space="preserve"> wymagan</w:t>
      </w:r>
      <w:r>
        <w:rPr>
          <w:rFonts w:cstheme="minorHAnsi"/>
        </w:rPr>
        <w:t>ych</w:t>
      </w:r>
      <w:r w:rsidR="000B1DD3" w:rsidRPr="008A5337">
        <w:rPr>
          <w:rFonts w:cstheme="minorHAnsi"/>
        </w:rPr>
        <w:t xml:space="preserve"> jest 2 por</w:t>
      </w:r>
      <w:r w:rsidR="009B7D3E" w:rsidRPr="008A5337">
        <w:rPr>
          <w:rFonts w:cstheme="minorHAnsi"/>
        </w:rPr>
        <w:t>ę</w:t>
      </w:r>
      <w:r w:rsidR="000B1DD3" w:rsidRPr="008A5337">
        <w:rPr>
          <w:rFonts w:cstheme="minorHAnsi"/>
        </w:rPr>
        <w:t xml:space="preserve">czycieli osiągających  </w:t>
      </w:r>
      <w:r w:rsidR="009B7D3E" w:rsidRPr="008A5337">
        <w:rPr>
          <w:rFonts w:cstheme="minorHAnsi"/>
        </w:rPr>
        <w:t>wynagrodzenie  miesięczne lub dochód  w wysokości</w:t>
      </w:r>
      <w:r>
        <w:rPr>
          <w:rFonts w:cstheme="minorHAnsi"/>
        </w:rPr>
        <w:t xml:space="preserve"> minimum </w:t>
      </w:r>
      <w:r w:rsidR="00E8506F" w:rsidRPr="008A5337">
        <w:rPr>
          <w:rFonts w:cstheme="minorHAnsi"/>
          <w:b/>
          <w:bCs/>
          <w:sz w:val="24"/>
          <w:szCs w:val="24"/>
        </w:rPr>
        <w:t>4.</w:t>
      </w:r>
      <w:r>
        <w:rPr>
          <w:rFonts w:cstheme="minorHAnsi"/>
          <w:b/>
          <w:bCs/>
          <w:sz w:val="24"/>
          <w:szCs w:val="24"/>
        </w:rPr>
        <w:t>6</w:t>
      </w:r>
      <w:r w:rsidR="00E8506F" w:rsidRPr="008A5337">
        <w:rPr>
          <w:rFonts w:cstheme="minorHAnsi"/>
          <w:b/>
          <w:bCs/>
          <w:sz w:val="24"/>
          <w:szCs w:val="24"/>
        </w:rPr>
        <w:t>00</w:t>
      </w:r>
      <w:r w:rsidR="009B7D3E" w:rsidRPr="008A5337">
        <w:rPr>
          <w:rFonts w:cstheme="minorHAnsi"/>
          <w:b/>
          <w:bCs/>
          <w:sz w:val="24"/>
          <w:szCs w:val="24"/>
        </w:rPr>
        <w:t>,00zł</w:t>
      </w:r>
      <w:r w:rsidR="009B7D3E" w:rsidRPr="008A5337">
        <w:rPr>
          <w:rFonts w:cstheme="minorHAnsi"/>
        </w:rPr>
        <w:t xml:space="preserve"> </w:t>
      </w:r>
      <w:r w:rsidR="009A66AE" w:rsidRPr="008A5337">
        <w:rPr>
          <w:rFonts w:cstheme="minorHAnsi"/>
        </w:rPr>
        <w:t xml:space="preserve">   (brutto</w:t>
      </w:r>
      <w:r w:rsidR="009B7D3E" w:rsidRPr="008A5337">
        <w:rPr>
          <w:rFonts w:cstheme="minorHAnsi"/>
        </w:rPr>
        <w:t xml:space="preserve"> z tytułu zatrudnienia na czas nieokreślony lub określony</w:t>
      </w:r>
      <w:r>
        <w:rPr>
          <w:rFonts w:cstheme="minorHAnsi"/>
        </w:rPr>
        <w:t>,</w:t>
      </w:r>
      <w:r w:rsidR="009B7D3E" w:rsidRPr="008A5337">
        <w:rPr>
          <w:rFonts w:cstheme="minorHAnsi"/>
        </w:rPr>
        <w:t xml:space="preserve"> nie krótszy jednak niż dwa  lata licząc od dnia złożenia wniosku lub  prowadzenia działalności gospodarczej, która to </w:t>
      </w:r>
      <w:r w:rsidR="00217986" w:rsidRPr="008A5337">
        <w:rPr>
          <w:rFonts w:cstheme="minorHAnsi"/>
        </w:rPr>
        <w:t>jest prowadzona minimum przez pełne 12 miesięcy roku poprzedniego</w:t>
      </w:r>
      <w:r>
        <w:rPr>
          <w:rFonts w:cstheme="minorHAnsi"/>
        </w:rPr>
        <w:t>,</w:t>
      </w:r>
      <w:r w:rsidR="00217986" w:rsidRPr="008A5337">
        <w:rPr>
          <w:rFonts w:cstheme="minorHAnsi"/>
        </w:rPr>
        <w:t xml:space="preserve"> ponieważ po</w:t>
      </w:r>
      <w:r>
        <w:rPr>
          <w:rFonts w:cstheme="minorHAnsi"/>
        </w:rPr>
        <w:t>d</w:t>
      </w:r>
      <w:r w:rsidR="00217986" w:rsidRPr="008A5337">
        <w:rPr>
          <w:rFonts w:cstheme="minorHAnsi"/>
        </w:rPr>
        <w:t xml:space="preserve"> uwagę brane są średnie dochody poręczyciela z roku poprzedniego, </w:t>
      </w:r>
      <w:r>
        <w:rPr>
          <w:rFonts w:cstheme="minorHAnsi"/>
        </w:rPr>
        <w:t xml:space="preserve">która to działalność nie </w:t>
      </w:r>
      <w:r w:rsidR="009B7D3E" w:rsidRPr="008A5337">
        <w:rPr>
          <w:rFonts w:cstheme="minorHAnsi"/>
        </w:rPr>
        <w:t>jest w stanie likwidacji lub upadłości</w:t>
      </w:r>
      <w:r>
        <w:rPr>
          <w:rFonts w:cstheme="minorHAnsi"/>
        </w:rPr>
        <w:t>)</w:t>
      </w:r>
      <w:r w:rsidR="009B7D3E" w:rsidRPr="008A5337">
        <w:rPr>
          <w:rFonts w:cstheme="minorHAnsi"/>
        </w:rPr>
        <w:t xml:space="preserve">. </w:t>
      </w:r>
      <w:r w:rsidR="000865E1" w:rsidRPr="008A5337">
        <w:rPr>
          <w:rFonts w:cstheme="minorHAnsi"/>
        </w:rPr>
        <w:t xml:space="preserve">Emeryt lub rencista  posiadający świadczenie na okres nie  krótszy  niż  dwa lata licząc  od dnia złożenia wniosku. </w:t>
      </w:r>
      <w:r w:rsidR="009B7D3E" w:rsidRPr="008A5337">
        <w:rPr>
          <w:rFonts w:cstheme="minorHAnsi"/>
        </w:rPr>
        <w:t>Pod uwagę brane  są tylko dochody opodatkowane w Polsce</w:t>
      </w:r>
      <w:r>
        <w:rPr>
          <w:rFonts w:cstheme="minorHAnsi"/>
        </w:rPr>
        <w:t>,</w:t>
      </w:r>
    </w:p>
    <w:p w14:paraId="1B174D66" w14:textId="300A007E" w:rsidR="000865E1" w:rsidRPr="008A5337" w:rsidRDefault="00C918FE" w:rsidP="00AD63D8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C918FE">
        <w:rPr>
          <w:rFonts w:cstheme="minorHAnsi"/>
          <w:b/>
          <w:bCs/>
        </w:rPr>
        <w:t>w</w:t>
      </w:r>
      <w:r w:rsidR="000865E1" w:rsidRPr="00C918FE">
        <w:rPr>
          <w:rFonts w:cstheme="minorHAnsi"/>
          <w:b/>
          <w:bCs/>
        </w:rPr>
        <w:t>eksel z poręczeniem wekslowym</w:t>
      </w:r>
      <w:r>
        <w:rPr>
          <w:rFonts w:cstheme="minorHAnsi"/>
          <w:b/>
          <w:bCs/>
        </w:rPr>
        <w:t>:</w:t>
      </w:r>
      <w:r w:rsidR="000865E1" w:rsidRPr="008A5337">
        <w:rPr>
          <w:rFonts w:cstheme="minorHAnsi"/>
        </w:rPr>
        <w:t xml:space="preserve"> wymagane jest 2 poręczycieli osiągających  wynagrodzenie  miesięczne lub dochód  w wysokości</w:t>
      </w:r>
      <w:r>
        <w:rPr>
          <w:rFonts w:cstheme="minorHAnsi"/>
        </w:rPr>
        <w:t xml:space="preserve"> minimum </w:t>
      </w:r>
      <w:r w:rsidR="00E8506F" w:rsidRPr="008A5337">
        <w:rPr>
          <w:rFonts w:cstheme="minorHAnsi"/>
          <w:b/>
          <w:bCs/>
          <w:sz w:val="24"/>
          <w:szCs w:val="24"/>
        </w:rPr>
        <w:t>4.</w:t>
      </w:r>
      <w:r>
        <w:rPr>
          <w:rFonts w:cstheme="minorHAnsi"/>
          <w:b/>
          <w:bCs/>
          <w:sz w:val="24"/>
          <w:szCs w:val="24"/>
        </w:rPr>
        <w:t>6</w:t>
      </w:r>
      <w:r w:rsidR="00E8506F" w:rsidRPr="008A5337">
        <w:rPr>
          <w:rFonts w:cstheme="minorHAnsi"/>
          <w:b/>
          <w:bCs/>
          <w:sz w:val="24"/>
          <w:szCs w:val="24"/>
        </w:rPr>
        <w:t>00</w:t>
      </w:r>
      <w:r w:rsidR="000865E1" w:rsidRPr="008A5337">
        <w:rPr>
          <w:rFonts w:cstheme="minorHAnsi"/>
          <w:b/>
          <w:bCs/>
          <w:sz w:val="24"/>
          <w:szCs w:val="24"/>
        </w:rPr>
        <w:t>,00zł</w:t>
      </w:r>
      <w:r w:rsidR="000865E1" w:rsidRPr="008A5337">
        <w:rPr>
          <w:rFonts w:cstheme="minorHAnsi"/>
        </w:rPr>
        <w:t xml:space="preserve"> z tytułu zatrudnienia na czas nieokreślony lub określony</w:t>
      </w:r>
      <w:r>
        <w:rPr>
          <w:rFonts w:cstheme="minorHAnsi"/>
        </w:rPr>
        <w:t>,</w:t>
      </w:r>
      <w:r w:rsidR="000865E1" w:rsidRPr="008A5337">
        <w:rPr>
          <w:rFonts w:cstheme="minorHAnsi"/>
        </w:rPr>
        <w:t xml:space="preserve"> nie krótszy jednak niż dwa  lata licząc od dnia złożenia wniosku lub  prowadzenia działalności gospodarczej, która to nie jest w stanie likwidacji lub upadłości . Emeryt lub rencista  posiadający świadczenie na okres nie  krótszy  niż  dwa lata licząc od dnia złożenia wniosku. Pod uwagę brane są tylko dochody opodatkowane w Polsce</w:t>
      </w:r>
      <w:r>
        <w:rPr>
          <w:rFonts w:cstheme="minorHAnsi"/>
        </w:rPr>
        <w:t>,</w:t>
      </w:r>
    </w:p>
    <w:p w14:paraId="680105F0" w14:textId="77777777" w:rsidR="00CD692C" w:rsidRPr="008A5337" w:rsidRDefault="00CD692C" w:rsidP="00AD63D8">
      <w:pPr>
        <w:pStyle w:val="Akapitzlist"/>
        <w:jc w:val="both"/>
        <w:rPr>
          <w:rFonts w:cstheme="minorHAnsi"/>
          <w:i/>
          <w:iCs/>
        </w:rPr>
      </w:pPr>
    </w:p>
    <w:p w14:paraId="347A606C" w14:textId="42623475" w:rsidR="003F19CB" w:rsidRDefault="00300641" w:rsidP="00C918FE">
      <w:pPr>
        <w:pStyle w:val="Akapitzlist"/>
        <w:jc w:val="both"/>
        <w:rPr>
          <w:rFonts w:cstheme="minorHAnsi"/>
          <w:b/>
          <w:bCs/>
        </w:rPr>
      </w:pPr>
      <w:r w:rsidRPr="00C918FE">
        <w:rPr>
          <w:rFonts w:cstheme="minorHAnsi"/>
          <w:b/>
          <w:bCs/>
        </w:rPr>
        <w:t>U</w:t>
      </w:r>
      <w:r w:rsidR="00C918FE" w:rsidRPr="00C918FE">
        <w:rPr>
          <w:rFonts w:cstheme="minorHAnsi"/>
          <w:b/>
          <w:bCs/>
        </w:rPr>
        <w:t xml:space="preserve">WAGA: </w:t>
      </w:r>
      <w:r w:rsidRPr="00C918FE">
        <w:rPr>
          <w:rFonts w:cstheme="minorHAnsi"/>
          <w:b/>
          <w:bCs/>
        </w:rPr>
        <w:t>Por</w:t>
      </w:r>
      <w:r w:rsidR="00CD692C" w:rsidRPr="00C918FE">
        <w:rPr>
          <w:rFonts w:cstheme="minorHAnsi"/>
          <w:b/>
          <w:bCs/>
        </w:rPr>
        <w:t>ę</w:t>
      </w:r>
      <w:r w:rsidRPr="00C918FE">
        <w:rPr>
          <w:rFonts w:cstheme="minorHAnsi"/>
          <w:b/>
          <w:bCs/>
        </w:rPr>
        <w:t>czycielem nie może być ws</w:t>
      </w:r>
      <w:r w:rsidR="00CD692C" w:rsidRPr="00C918FE">
        <w:rPr>
          <w:rFonts w:cstheme="minorHAnsi"/>
          <w:b/>
          <w:bCs/>
        </w:rPr>
        <w:t>p</w:t>
      </w:r>
      <w:r w:rsidRPr="00C918FE">
        <w:rPr>
          <w:rFonts w:cstheme="minorHAnsi"/>
          <w:b/>
          <w:bCs/>
        </w:rPr>
        <w:t>ółma</w:t>
      </w:r>
      <w:r w:rsidR="00CD692C" w:rsidRPr="00C918FE">
        <w:rPr>
          <w:rFonts w:cstheme="minorHAnsi"/>
          <w:b/>
          <w:bCs/>
        </w:rPr>
        <w:t>łżonek wnioskodawcy. W przypadku poręczenie przez dwie osoby - poręczycielami nie mogą być współmałżonkowie</w:t>
      </w:r>
      <w:r w:rsidR="00C918FE">
        <w:rPr>
          <w:rFonts w:cstheme="minorHAnsi"/>
          <w:b/>
          <w:bCs/>
        </w:rPr>
        <w:t>,</w:t>
      </w:r>
      <w:r w:rsidR="00CD692C" w:rsidRPr="00C918FE">
        <w:rPr>
          <w:rFonts w:cstheme="minorHAnsi"/>
          <w:b/>
          <w:bCs/>
        </w:rPr>
        <w:t xml:space="preserve"> jeżeli  istnieje  miedzy nimi  wspólność majątkowa małżeńska.</w:t>
      </w:r>
      <w:r w:rsidR="00C918FE">
        <w:rPr>
          <w:rFonts w:cstheme="minorHAnsi"/>
          <w:b/>
          <w:bCs/>
        </w:rPr>
        <w:t xml:space="preserve"> </w:t>
      </w:r>
      <w:r w:rsidR="003F19CB" w:rsidRPr="00C918FE">
        <w:rPr>
          <w:rFonts w:cstheme="minorHAnsi"/>
          <w:b/>
          <w:bCs/>
        </w:rPr>
        <w:t>Na zawarcie umowy o dofinansowanie musi wyrazić zgodę współmałżonek wnioskodawcy.</w:t>
      </w:r>
      <w:r w:rsidR="00C918FE">
        <w:rPr>
          <w:rFonts w:cstheme="minorHAnsi"/>
          <w:b/>
          <w:bCs/>
        </w:rPr>
        <w:t xml:space="preserve"> </w:t>
      </w:r>
      <w:r w:rsidR="003F19CB" w:rsidRPr="00C918FE">
        <w:rPr>
          <w:rFonts w:cstheme="minorHAnsi"/>
          <w:b/>
          <w:bCs/>
        </w:rPr>
        <w:t>Na poręczenie  muszą wyrazić zgodę  współmałżonkowie poręczających.</w:t>
      </w:r>
    </w:p>
    <w:p w14:paraId="64A6FEB2" w14:textId="77777777" w:rsidR="00C918FE" w:rsidRPr="00C918FE" w:rsidRDefault="00C918FE" w:rsidP="00C918FE">
      <w:pPr>
        <w:pStyle w:val="Akapitzlist"/>
        <w:jc w:val="both"/>
        <w:rPr>
          <w:rFonts w:cstheme="minorHAnsi"/>
          <w:b/>
          <w:bCs/>
        </w:rPr>
      </w:pPr>
    </w:p>
    <w:p w14:paraId="55D1E45A" w14:textId="73F0DB6B" w:rsidR="000865E1" w:rsidRPr="008A5337" w:rsidRDefault="00C918FE" w:rsidP="00AD63D8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C918FE">
        <w:rPr>
          <w:rFonts w:cstheme="minorHAnsi"/>
          <w:b/>
          <w:bCs/>
        </w:rPr>
        <w:t>b</w:t>
      </w:r>
      <w:r w:rsidR="000865E1" w:rsidRPr="00C918FE">
        <w:rPr>
          <w:rFonts w:cstheme="minorHAnsi"/>
          <w:b/>
          <w:bCs/>
        </w:rPr>
        <w:t>lokada rachunku bankowego</w:t>
      </w:r>
      <w:r>
        <w:rPr>
          <w:rFonts w:cstheme="minorHAnsi"/>
          <w:b/>
          <w:bCs/>
        </w:rPr>
        <w:t>:</w:t>
      </w:r>
      <w:r w:rsidR="006C45DD" w:rsidRPr="008A5337">
        <w:rPr>
          <w:rFonts w:cstheme="minorHAnsi"/>
        </w:rPr>
        <w:t xml:space="preserve"> kwota zablokowanych środków wynosi </w:t>
      </w:r>
      <w:r w:rsidR="00E8506F" w:rsidRPr="008A5337">
        <w:rPr>
          <w:rFonts w:cstheme="minorHAnsi"/>
        </w:rPr>
        <w:t>45</w:t>
      </w:r>
      <w:r w:rsidR="006C45DD" w:rsidRPr="008A5337">
        <w:rPr>
          <w:rFonts w:cstheme="minorHAnsi"/>
        </w:rPr>
        <w:t>.000</w:t>
      </w:r>
      <w:r>
        <w:rPr>
          <w:rFonts w:cstheme="minorHAnsi"/>
        </w:rPr>
        <w:t>,00</w:t>
      </w:r>
      <w:r w:rsidR="006C45DD" w:rsidRPr="008A5337">
        <w:rPr>
          <w:rFonts w:cstheme="minorHAnsi"/>
        </w:rPr>
        <w:t>zł</w:t>
      </w:r>
      <w:r>
        <w:rPr>
          <w:rFonts w:cstheme="minorHAnsi"/>
        </w:rPr>
        <w:t xml:space="preserve"> i jest </w:t>
      </w:r>
      <w:r w:rsidR="006C45DD" w:rsidRPr="008A5337">
        <w:rPr>
          <w:rFonts w:cstheme="minorHAnsi"/>
        </w:rPr>
        <w:t xml:space="preserve">  ustanowiona do odwołania</w:t>
      </w:r>
      <w:r>
        <w:rPr>
          <w:rFonts w:cstheme="minorHAnsi"/>
        </w:rPr>
        <w:t>,</w:t>
      </w:r>
    </w:p>
    <w:p w14:paraId="703237B8" w14:textId="77777777" w:rsidR="00300641" w:rsidRPr="008A5337" w:rsidRDefault="00300641" w:rsidP="00AD63D8">
      <w:pPr>
        <w:pStyle w:val="Akapitzlist"/>
        <w:jc w:val="both"/>
        <w:rPr>
          <w:rFonts w:cstheme="minorHAnsi"/>
        </w:rPr>
      </w:pPr>
    </w:p>
    <w:p w14:paraId="519084AE" w14:textId="77777777" w:rsidR="00300641" w:rsidRPr="00C918FE" w:rsidRDefault="00300641" w:rsidP="00AD63D8">
      <w:pPr>
        <w:pStyle w:val="Akapitzlist"/>
        <w:jc w:val="both"/>
        <w:rPr>
          <w:rFonts w:cstheme="minorHAnsi"/>
          <w:b/>
          <w:bCs/>
          <w:u w:val="single"/>
        </w:rPr>
      </w:pPr>
      <w:r w:rsidRPr="00C918FE">
        <w:rPr>
          <w:rFonts w:cstheme="minorHAnsi"/>
          <w:b/>
          <w:bCs/>
          <w:u w:val="single"/>
        </w:rPr>
        <w:t>Pozostałe formy zabezpieczenia zwrotu  dofinansowania:</w:t>
      </w:r>
    </w:p>
    <w:p w14:paraId="303EE459" w14:textId="77777777" w:rsidR="00300641" w:rsidRPr="008A5337" w:rsidRDefault="00300641" w:rsidP="00AD63D8">
      <w:pPr>
        <w:pStyle w:val="Akapitzlist"/>
        <w:jc w:val="both"/>
        <w:rPr>
          <w:rFonts w:cstheme="minorHAnsi"/>
          <w:b/>
          <w:bCs/>
        </w:rPr>
      </w:pPr>
    </w:p>
    <w:p w14:paraId="00B49A23" w14:textId="77777777" w:rsidR="00C918FE" w:rsidRDefault="00C918FE" w:rsidP="00AD63D8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C918FE">
        <w:rPr>
          <w:rFonts w:cstheme="minorHAnsi"/>
          <w:b/>
          <w:bCs/>
        </w:rPr>
        <w:t>g</w:t>
      </w:r>
      <w:r w:rsidR="000865E1" w:rsidRPr="00C918FE">
        <w:rPr>
          <w:rFonts w:cstheme="minorHAnsi"/>
          <w:b/>
          <w:bCs/>
        </w:rPr>
        <w:t>warancja bankowa</w:t>
      </w:r>
      <w:r>
        <w:rPr>
          <w:rFonts w:cstheme="minorHAnsi"/>
        </w:rPr>
        <w:t>:</w:t>
      </w:r>
      <w:r w:rsidR="006C45DD" w:rsidRPr="008A5337">
        <w:rPr>
          <w:rFonts w:cstheme="minorHAnsi"/>
        </w:rPr>
        <w:t xml:space="preserve"> kwota gwarantowanych środków wynosi </w:t>
      </w:r>
      <w:r w:rsidR="00E8506F" w:rsidRPr="008A5337">
        <w:rPr>
          <w:rFonts w:cstheme="minorHAnsi"/>
        </w:rPr>
        <w:t>45</w:t>
      </w:r>
      <w:r>
        <w:rPr>
          <w:rFonts w:cstheme="minorHAnsi"/>
        </w:rPr>
        <w:t>.</w:t>
      </w:r>
      <w:r w:rsidR="006C45DD" w:rsidRPr="008A5337">
        <w:rPr>
          <w:rFonts w:cstheme="minorHAnsi"/>
        </w:rPr>
        <w:t>000</w:t>
      </w:r>
      <w:r>
        <w:rPr>
          <w:rFonts w:cstheme="minorHAnsi"/>
        </w:rPr>
        <w:t>,00</w:t>
      </w:r>
      <w:r w:rsidR="006C45DD" w:rsidRPr="008A5337">
        <w:rPr>
          <w:rFonts w:cstheme="minorHAnsi"/>
        </w:rPr>
        <w:t xml:space="preserve">zł, </w:t>
      </w:r>
    </w:p>
    <w:p w14:paraId="77CAFBB3" w14:textId="3A2BCBDC" w:rsidR="000865E1" w:rsidRPr="008A5337" w:rsidRDefault="00C918FE" w:rsidP="00AD63D8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C918FE">
        <w:rPr>
          <w:rFonts w:cstheme="minorHAnsi"/>
          <w:b/>
          <w:bCs/>
        </w:rPr>
        <w:t>z</w:t>
      </w:r>
      <w:r w:rsidR="000865E1" w:rsidRPr="00C918FE">
        <w:rPr>
          <w:rFonts w:cstheme="minorHAnsi"/>
          <w:b/>
          <w:bCs/>
        </w:rPr>
        <w:t>astaw na prawach i rzeczach</w:t>
      </w:r>
      <w:r>
        <w:rPr>
          <w:rFonts w:cstheme="minorHAnsi"/>
        </w:rPr>
        <w:t>:</w:t>
      </w:r>
      <w:r w:rsidR="006C45DD" w:rsidRPr="008A5337">
        <w:rPr>
          <w:rFonts w:cstheme="minorHAnsi"/>
        </w:rPr>
        <w:t xml:space="preserve"> dokument potwierdzający  własność  i wartość rzeczy lub posiadanych praw będących przedmiotem zastawu wynosi minimum </w:t>
      </w:r>
      <w:r w:rsidR="00E8506F" w:rsidRPr="008A5337">
        <w:rPr>
          <w:rFonts w:cstheme="minorHAnsi"/>
        </w:rPr>
        <w:t>45</w:t>
      </w:r>
      <w:r w:rsidR="006C45DD" w:rsidRPr="008A5337">
        <w:rPr>
          <w:rFonts w:cstheme="minorHAnsi"/>
        </w:rPr>
        <w:t>.000</w:t>
      </w:r>
      <w:r w:rsidR="00082403">
        <w:rPr>
          <w:rFonts w:cstheme="minorHAnsi"/>
        </w:rPr>
        <w:t>,00</w:t>
      </w:r>
      <w:r w:rsidR="006C45DD" w:rsidRPr="008A5337">
        <w:rPr>
          <w:rFonts w:cstheme="minorHAnsi"/>
        </w:rPr>
        <w:t>zł</w:t>
      </w:r>
      <w:r w:rsidR="00082403">
        <w:rPr>
          <w:rFonts w:cstheme="minorHAnsi"/>
        </w:rPr>
        <w:t>.</w:t>
      </w:r>
      <w:r w:rsidR="006C45DD" w:rsidRPr="008A5337">
        <w:rPr>
          <w:rFonts w:cstheme="minorHAnsi"/>
        </w:rPr>
        <w:t xml:space="preserve">  </w:t>
      </w:r>
      <w:r w:rsidR="00082403">
        <w:rPr>
          <w:rFonts w:cstheme="minorHAnsi"/>
        </w:rPr>
        <w:t xml:space="preserve">W </w:t>
      </w:r>
      <w:r w:rsidR="006C45DD" w:rsidRPr="008A5337">
        <w:rPr>
          <w:rFonts w:cstheme="minorHAnsi"/>
        </w:rPr>
        <w:t xml:space="preserve">przypadku rzeczy wymagana jest opinia </w:t>
      </w:r>
      <w:r w:rsidR="00082403">
        <w:rPr>
          <w:rFonts w:cstheme="minorHAnsi"/>
        </w:rPr>
        <w:t>(</w:t>
      </w:r>
      <w:r w:rsidR="003203AA" w:rsidRPr="008A5337">
        <w:rPr>
          <w:rFonts w:cstheme="minorHAnsi"/>
        </w:rPr>
        <w:t>wycena rzeczoznawcy</w:t>
      </w:r>
      <w:r w:rsidR="00082403">
        <w:rPr>
          <w:rFonts w:cstheme="minorHAnsi"/>
        </w:rPr>
        <w:t>)</w:t>
      </w:r>
      <w:r w:rsidR="003203AA" w:rsidRPr="008A5337">
        <w:rPr>
          <w:rFonts w:cstheme="minorHAnsi"/>
        </w:rPr>
        <w:t>, któr</w:t>
      </w:r>
      <w:r w:rsidR="00082403">
        <w:rPr>
          <w:rFonts w:cstheme="minorHAnsi"/>
        </w:rPr>
        <w:t>ą</w:t>
      </w:r>
      <w:r w:rsidR="003203AA" w:rsidRPr="008A5337">
        <w:rPr>
          <w:rFonts w:cstheme="minorHAnsi"/>
        </w:rPr>
        <w:t xml:space="preserve"> </w:t>
      </w:r>
      <w:r w:rsidR="00772D80" w:rsidRPr="008A5337">
        <w:rPr>
          <w:rFonts w:cstheme="minorHAnsi"/>
        </w:rPr>
        <w:t>wnioskodawca</w:t>
      </w:r>
      <w:r w:rsidR="003203AA" w:rsidRPr="008A5337">
        <w:rPr>
          <w:rFonts w:cstheme="minorHAnsi"/>
        </w:rPr>
        <w:t xml:space="preserve"> </w:t>
      </w:r>
      <w:r w:rsidR="00772D80" w:rsidRPr="008A5337">
        <w:rPr>
          <w:rFonts w:cstheme="minorHAnsi"/>
        </w:rPr>
        <w:t>finansuje ze środków własnych</w:t>
      </w:r>
      <w:r w:rsidR="00082403">
        <w:rPr>
          <w:rFonts w:cstheme="minorHAnsi"/>
        </w:rPr>
        <w:t>,</w:t>
      </w:r>
    </w:p>
    <w:p w14:paraId="41270C45" w14:textId="5FAB6F91" w:rsidR="009B7D3E" w:rsidRPr="008A5337" w:rsidRDefault="00082403" w:rsidP="00AD63D8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082403">
        <w:rPr>
          <w:rFonts w:cstheme="minorHAnsi"/>
          <w:b/>
          <w:bCs/>
        </w:rPr>
        <w:t>a</w:t>
      </w:r>
      <w:r w:rsidR="00217986" w:rsidRPr="00082403">
        <w:rPr>
          <w:rFonts w:cstheme="minorHAnsi"/>
          <w:b/>
          <w:bCs/>
        </w:rPr>
        <w:t>kt notarialny o dobrowolnym poddaniu się egzekucji przez dłużnika</w:t>
      </w:r>
      <w:r>
        <w:rPr>
          <w:rFonts w:cstheme="minorHAnsi"/>
        </w:rPr>
        <w:t>:</w:t>
      </w:r>
      <w:r w:rsidR="00217986" w:rsidRPr="008A5337">
        <w:rPr>
          <w:rFonts w:cstheme="minorHAnsi"/>
        </w:rPr>
        <w:t xml:space="preserve"> należy podać informację </w:t>
      </w:r>
      <w:r w:rsidR="006C45DD" w:rsidRPr="008A5337">
        <w:rPr>
          <w:rFonts w:cstheme="minorHAnsi"/>
        </w:rPr>
        <w:t>i dokumenty potwierdzające posiadanie przez wnioskodawcę majątku ruchomego i nieruchomości</w:t>
      </w:r>
      <w:r>
        <w:rPr>
          <w:rFonts w:cstheme="minorHAnsi"/>
        </w:rPr>
        <w:t>,</w:t>
      </w:r>
      <w:r w:rsidR="006C45DD" w:rsidRPr="008A5337">
        <w:rPr>
          <w:rFonts w:cstheme="minorHAnsi"/>
        </w:rPr>
        <w:t xml:space="preserve"> z którego może on poddać się egzekucji oraz jego </w:t>
      </w:r>
      <w:r w:rsidR="003203AA" w:rsidRPr="008A5337">
        <w:rPr>
          <w:rFonts w:cstheme="minorHAnsi"/>
        </w:rPr>
        <w:t>wartość</w:t>
      </w:r>
      <w:r w:rsidR="001F1C4F" w:rsidRPr="008A5337">
        <w:rPr>
          <w:rFonts w:cstheme="minorHAnsi"/>
        </w:rPr>
        <w:t xml:space="preserve">  (minimum </w:t>
      </w:r>
      <w:r w:rsidR="00E8506F" w:rsidRPr="008A5337">
        <w:rPr>
          <w:rFonts w:cstheme="minorHAnsi"/>
        </w:rPr>
        <w:t>45</w:t>
      </w:r>
      <w:r w:rsidR="001F1C4F" w:rsidRPr="008A5337">
        <w:rPr>
          <w:rFonts w:cstheme="minorHAnsi"/>
        </w:rPr>
        <w:t>.000</w:t>
      </w:r>
      <w:r>
        <w:rPr>
          <w:rFonts w:cstheme="minorHAnsi"/>
        </w:rPr>
        <w:t>,00</w:t>
      </w:r>
      <w:r w:rsidR="001F1C4F" w:rsidRPr="008A5337">
        <w:rPr>
          <w:rFonts w:cstheme="minorHAnsi"/>
        </w:rPr>
        <w:t>zł)</w:t>
      </w:r>
      <w:r w:rsidR="003203AA" w:rsidRPr="008A5337">
        <w:rPr>
          <w:rFonts w:cstheme="minorHAnsi"/>
        </w:rPr>
        <w:t>.</w:t>
      </w:r>
    </w:p>
    <w:p w14:paraId="339D42DF" w14:textId="77777777" w:rsidR="003858C8" w:rsidRPr="008A5337" w:rsidRDefault="003858C8" w:rsidP="00F34C9F">
      <w:pPr>
        <w:ind w:firstLine="708"/>
        <w:jc w:val="both"/>
        <w:rPr>
          <w:rFonts w:cstheme="minorHAnsi"/>
          <w:b/>
          <w:bCs/>
          <w:i/>
          <w:iCs/>
        </w:rPr>
      </w:pPr>
    </w:p>
    <w:p w14:paraId="120E91DB" w14:textId="2C5A50B6" w:rsidR="00F34C9F" w:rsidRPr="00082403" w:rsidRDefault="006D2351" w:rsidP="00082403">
      <w:pPr>
        <w:ind w:left="709" w:hanging="709"/>
        <w:jc w:val="both"/>
        <w:rPr>
          <w:rFonts w:cstheme="minorHAnsi"/>
          <w:b/>
          <w:bCs/>
          <w:sz w:val="24"/>
          <w:szCs w:val="24"/>
        </w:rPr>
      </w:pPr>
      <w:r w:rsidRPr="00082403">
        <w:rPr>
          <w:rFonts w:cstheme="minorHAnsi"/>
          <w:b/>
          <w:bCs/>
          <w:sz w:val="24"/>
          <w:szCs w:val="24"/>
        </w:rPr>
        <w:t>VIII</w:t>
      </w:r>
      <w:r w:rsidR="00F67220" w:rsidRPr="00082403">
        <w:rPr>
          <w:rFonts w:cstheme="minorHAnsi"/>
          <w:b/>
          <w:bCs/>
          <w:sz w:val="24"/>
          <w:szCs w:val="24"/>
        </w:rPr>
        <w:t>.</w:t>
      </w:r>
      <w:r w:rsidRPr="00082403">
        <w:rPr>
          <w:rFonts w:cstheme="minorHAnsi"/>
          <w:b/>
          <w:bCs/>
          <w:sz w:val="24"/>
          <w:szCs w:val="24"/>
        </w:rPr>
        <w:t xml:space="preserve"> </w:t>
      </w:r>
      <w:r w:rsidR="00F67220" w:rsidRPr="00082403">
        <w:rPr>
          <w:rFonts w:cstheme="minorHAnsi"/>
          <w:b/>
          <w:bCs/>
          <w:sz w:val="24"/>
          <w:szCs w:val="24"/>
        </w:rPr>
        <w:t xml:space="preserve"> </w:t>
      </w:r>
      <w:r w:rsidR="00082403">
        <w:rPr>
          <w:rFonts w:cstheme="minorHAnsi"/>
          <w:b/>
          <w:bCs/>
          <w:sz w:val="24"/>
          <w:szCs w:val="24"/>
        </w:rPr>
        <w:tab/>
      </w:r>
      <w:r w:rsidR="00082403">
        <w:rPr>
          <w:rFonts w:cstheme="minorHAnsi"/>
          <w:b/>
          <w:bCs/>
          <w:sz w:val="24"/>
          <w:szCs w:val="24"/>
        </w:rPr>
        <w:tab/>
      </w:r>
      <w:r w:rsidR="00CD4CB2" w:rsidRPr="00082403">
        <w:rPr>
          <w:rFonts w:cstheme="minorHAnsi"/>
          <w:b/>
          <w:bCs/>
          <w:sz w:val="24"/>
          <w:szCs w:val="24"/>
        </w:rPr>
        <w:t>Podstawowe postanowienia umowy</w:t>
      </w:r>
      <w:r w:rsidR="00F34C9F" w:rsidRPr="00082403">
        <w:rPr>
          <w:rFonts w:cstheme="minorHAnsi"/>
          <w:b/>
          <w:bCs/>
          <w:sz w:val="24"/>
          <w:szCs w:val="24"/>
        </w:rPr>
        <w:t>:</w:t>
      </w:r>
    </w:p>
    <w:p w14:paraId="53FE296B" w14:textId="66C7287C" w:rsidR="008C2217" w:rsidRPr="008A5337" w:rsidRDefault="00F34C9F" w:rsidP="00F34C9F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A5337">
        <w:rPr>
          <w:rFonts w:cstheme="minorHAnsi"/>
        </w:rPr>
        <w:t xml:space="preserve"> </w:t>
      </w:r>
      <w:r w:rsidR="008C2217" w:rsidRPr="008A5337">
        <w:rPr>
          <w:rFonts w:cstheme="minorHAnsi"/>
        </w:rPr>
        <w:t>Przyznanie środków na podjęcie działalności gospodarczej  odbywa się na postawie umowy  cywilno-prawnej, zawartej na piśmie pod rygorem nieważności</w:t>
      </w:r>
      <w:r w:rsidR="00082403">
        <w:rPr>
          <w:rFonts w:cstheme="minorHAnsi"/>
        </w:rPr>
        <w:t>.</w:t>
      </w:r>
    </w:p>
    <w:p w14:paraId="6B6FE983" w14:textId="00A484A4" w:rsidR="00E22F0E" w:rsidRPr="00082403" w:rsidRDefault="008C2217" w:rsidP="00082403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082403">
        <w:rPr>
          <w:rFonts w:cstheme="minorHAnsi"/>
        </w:rPr>
        <w:t xml:space="preserve">Rozpoczęcie działalności  gospodarczej </w:t>
      </w:r>
      <w:r w:rsidR="00082403">
        <w:rPr>
          <w:rFonts w:cstheme="minorHAnsi"/>
        </w:rPr>
        <w:t xml:space="preserve">nastąpi </w:t>
      </w:r>
      <w:r w:rsidRPr="00082403">
        <w:rPr>
          <w:rFonts w:cstheme="minorHAnsi"/>
        </w:rPr>
        <w:t>w ciągu 30 dni od dnia zawarcia umowy z PUP</w:t>
      </w:r>
      <w:r w:rsidR="00082403" w:rsidRPr="00082403">
        <w:rPr>
          <w:rFonts w:cstheme="minorHAnsi"/>
        </w:rPr>
        <w:t xml:space="preserve"> </w:t>
      </w:r>
      <w:r w:rsidRPr="00082403">
        <w:rPr>
          <w:rFonts w:cstheme="minorHAnsi"/>
        </w:rPr>
        <w:t xml:space="preserve">(za datę rozpoczęcia  działalności gospodarczej przyjmuje się datę wskazaną  we wpisie do </w:t>
      </w:r>
      <w:proofErr w:type="spellStart"/>
      <w:r w:rsidRPr="00082403">
        <w:rPr>
          <w:rFonts w:cstheme="minorHAnsi"/>
        </w:rPr>
        <w:t>CEi</w:t>
      </w:r>
      <w:r w:rsidR="00CD3BF5" w:rsidRPr="00082403">
        <w:rPr>
          <w:rFonts w:cstheme="minorHAnsi"/>
        </w:rPr>
        <w:t>D</w:t>
      </w:r>
      <w:r w:rsidRPr="00082403">
        <w:rPr>
          <w:rFonts w:cstheme="minorHAnsi"/>
        </w:rPr>
        <w:t>G</w:t>
      </w:r>
      <w:proofErr w:type="spellEnd"/>
      <w:r w:rsidR="00CD3BF5" w:rsidRPr="00082403">
        <w:rPr>
          <w:rFonts w:cstheme="minorHAnsi"/>
        </w:rPr>
        <w:t xml:space="preserve">. Data  podjęcia działalności gospodarczej wskazana  we wpisie do </w:t>
      </w:r>
      <w:proofErr w:type="spellStart"/>
      <w:r w:rsidR="00CD3BF5" w:rsidRPr="00082403">
        <w:rPr>
          <w:rFonts w:cstheme="minorHAnsi"/>
        </w:rPr>
        <w:t>CEiDG</w:t>
      </w:r>
      <w:proofErr w:type="spellEnd"/>
      <w:r w:rsidR="00CD3BF5" w:rsidRPr="00082403">
        <w:rPr>
          <w:rFonts w:cstheme="minorHAnsi"/>
        </w:rPr>
        <w:t xml:space="preserve"> powinna być </w:t>
      </w:r>
      <w:r w:rsidR="00CD3BF5" w:rsidRPr="00082403">
        <w:rPr>
          <w:rFonts w:cstheme="minorHAnsi"/>
        </w:rPr>
        <w:lastRenderedPageBreak/>
        <w:t>tożsama z datą  zgłoszenia jej rozpoczęcia  w Urzędzie Skarbowym  i  z dat</w:t>
      </w:r>
      <w:r w:rsidR="002B5C97" w:rsidRPr="00082403">
        <w:rPr>
          <w:rFonts w:cstheme="minorHAnsi"/>
        </w:rPr>
        <w:t>ą</w:t>
      </w:r>
      <w:r w:rsidR="00CD3BF5" w:rsidRPr="00082403">
        <w:rPr>
          <w:rFonts w:cstheme="minorHAnsi"/>
        </w:rPr>
        <w:t xml:space="preserve"> zgłoszenia do ubezpieczenia ZUS</w:t>
      </w:r>
      <w:r w:rsidR="00F34C9F" w:rsidRPr="00082403">
        <w:rPr>
          <w:rFonts w:cstheme="minorHAnsi"/>
        </w:rPr>
        <w:t>)</w:t>
      </w:r>
      <w:r w:rsidR="00CD3BF5" w:rsidRPr="00082403">
        <w:rPr>
          <w:rFonts w:cstheme="minorHAnsi"/>
        </w:rPr>
        <w:t>.</w:t>
      </w:r>
    </w:p>
    <w:p w14:paraId="1F41375A" w14:textId="77777777" w:rsidR="003858C8" w:rsidRPr="008A5337" w:rsidRDefault="003858C8" w:rsidP="00AD63D8">
      <w:pPr>
        <w:jc w:val="both"/>
        <w:rPr>
          <w:rFonts w:cstheme="minorHAnsi"/>
        </w:rPr>
      </w:pPr>
    </w:p>
    <w:p w14:paraId="1C9BBA80" w14:textId="213D384B" w:rsidR="00082403" w:rsidRDefault="00D73516" w:rsidP="00D73516">
      <w:pPr>
        <w:jc w:val="both"/>
        <w:rPr>
          <w:rFonts w:cstheme="minorHAnsi"/>
          <w:b/>
          <w:bCs/>
          <w:color w:val="FF0000"/>
        </w:rPr>
      </w:pPr>
      <w:r w:rsidRPr="00D73516">
        <w:rPr>
          <w:rFonts w:cstheme="minorHAnsi"/>
          <w:b/>
          <w:bCs/>
        </w:rPr>
        <w:t>U</w:t>
      </w:r>
      <w:r w:rsidR="00CD3BF5" w:rsidRPr="00082403">
        <w:rPr>
          <w:rFonts w:cstheme="minorHAnsi"/>
          <w:b/>
          <w:bCs/>
        </w:rPr>
        <w:t>WAGA:</w:t>
      </w:r>
      <w:r w:rsidR="00082403" w:rsidRPr="00082403">
        <w:rPr>
          <w:rFonts w:cstheme="minorHAnsi"/>
          <w:b/>
          <w:bCs/>
        </w:rPr>
        <w:t xml:space="preserve"> </w:t>
      </w:r>
      <w:r w:rsidR="00CD3BF5" w:rsidRPr="00082403">
        <w:rPr>
          <w:rFonts w:cstheme="minorHAnsi"/>
          <w:b/>
          <w:bCs/>
          <w:color w:val="000000" w:themeColor="text1"/>
        </w:rPr>
        <w:t xml:space="preserve">Działalność  musi wywoływać skutki o charakterze finansowym i majątkowym  co oznacza, że prowadzenie działalności gospodarczej nie polega jedynie na zgłoszeniu wpisu do </w:t>
      </w:r>
      <w:proofErr w:type="spellStart"/>
      <w:r w:rsidR="00CD3BF5" w:rsidRPr="00082403">
        <w:rPr>
          <w:rFonts w:cstheme="minorHAnsi"/>
          <w:b/>
          <w:bCs/>
          <w:color w:val="000000" w:themeColor="text1"/>
        </w:rPr>
        <w:t>CEiDG</w:t>
      </w:r>
      <w:proofErr w:type="spellEnd"/>
      <w:r w:rsidR="00CD3BF5" w:rsidRPr="00082403">
        <w:rPr>
          <w:rFonts w:cstheme="minorHAnsi"/>
          <w:b/>
          <w:bCs/>
          <w:color w:val="000000" w:themeColor="text1"/>
        </w:rPr>
        <w:t xml:space="preserve"> , US i  opłacaniu  składek. </w:t>
      </w:r>
      <w:r w:rsidR="000658B7" w:rsidRPr="00082403">
        <w:rPr>
          <w:rFonts w:cstheme="minorHAnsi"/>
          <w:b/>
          <w:bCs/>
          <w:color w:val="000000" w:themeColor="text1"/>
        </w:rPr>
        <w:t xml:space="preserve">Działalność gospodarcza to zarobkowa działalność wykonywana we własnym imieniu w sposób ciągły (Ustawa z  dnia 06 marca 2018 r. Prawo Przedsiębiorców </w:t>
      </w:r>
      <w:r w:rsidR="00082403">
        <w:rPr>
          <w:rFonts w:cstheme="minorHAnsi"/>
          <w:b/>
          <w:bCs/>
          <w:color w:val="000000" w:themeColor="text1"/>
        </w:rPr>
        <w:t>(</w:t>
      </w:r>
      <w:r w:rsidR="000658B7" w:rsidRPr="00082403">
        <w:rPr>
          <w:rFonts w:cstheme="minorHAnsi"/>
          <w:b/>
          <w:bCs/>
          <w:color w:val="000000" w:themeColor="text1"/>
        </w:rPr>
        <w:t>Dz.U  z 20</w:t>
      </w:r>
      <w:r w:rsidR="00082403">
        <w:rPr>
          <w:rFonts w:cstheme="minorHAnsi"/>
          <w:b/>
          <w:bCs/>
          <w:color w:val="000000" w:themeColor="text1"/>
        </w:rPr>
        <w:t>23</w:t>
      </w:r>
      <w:r w:rsidR="000658B7" w:rsidRPr="00082403">
        <w:rPr>
          <w:rFonts w:cstheme="minorHAnsi"/>
          <w:b/>
          <w:bCs/>
          <w:color w:val="000000" w:themeColor="text1"/>
        </w:rPr>
        <w:t>r.</w:t>
      </w:r>
      <w:r w:rsidR="00082403">
        <w:rPr>
          <w:rFonts w:cstheme="minorHAnsi"/>
          <w:b/>
          <w:bCs/>
          <w:color w:val="000000" w:themeColor="text1"/>
        </w:rPr>
        <w:t>,</w:t>
      </w:r>
      <w:r w:rsidR="000658B7" w:rsidRPr="00082403">
        <w:rPr>
          <w:rFonts w:cstheme="minorHAnsi"/>
          <w:b/>
          <w:bCs/>
          <w:color w:val="000000" w:themeColor="text1"/>
        </w:rPr>
        <w:t xml:space="preserve"> poz. </w:t>
      </w:r>
      <w:r w:rsidR="00082403">
        <w:rPr>
          <w:rFonts w:cstheme="minorHAnsi"/>
          <w:b/>
          <w:bCs/>
          <w:color w:val="000000" w:themeColor="text1"/>
        </w:rPr>
        <w:t xml:space="preserve">221 z </w:t>
      </w:r>
      <w:proofErr w:type="spellStart"/>
      <w:r w:rsidR="00082403">
        <w:rPr>
          <w:rFonts w:cstheme="minorHAnsi"/>
          <w:b/>
          <w:bCs/>
          <w:color w:val="000000" w:themeColor="text1"/>
        </w:rPr>
        <w:t>późn</w:t>
      </w:r>
      <w:proofErr w:type="spellEnd"/>
      <w:r w:rsidR="00082403">
        <w:rPr>
          <w:rFonts w:cstheme="minorHAnsi"/>
          <w:b/>
          <w:bCs/>
          <w:color w:val="000000" w:themeColor="text1"/>
        </w:rPr>
        <w:t>. zmianami</w:t>
      </w:r>
      <w:r w:rsidR="000658B7" w:rsidRPr="00082403">
        <w:rPr>
          <w:rFonts w:cstheme="minorHAnsi"/>
          <w:b/>
          <w:bCs/>
          <w:color w:val="000000" w:themeColor="text1"/>
        </w:rPr>
        <w:t>)</w:t>
      </w:r>
      <w:r w:rsidR="00082403">
        <w:rPr>
          <w:rFonts w:cstheme="minorHAnsi"/>
          <w:b/>
          <w:bCs/>
          <w:color w:val="000000" w:themeColor="text1"/>
        </w:rPr>
        <w:t>.</w:t>
      </w:r>
      <w:r w:rsidR="000658B7" w:rsidRPr="00082403">
        <w:rPr>
          <w:rFonts w:cstheme="minorHAnsi"/>
          <w:b/>
          <w:bCs/>
          <w:color w:val="FF0000"/>
        </w:rPr>
        <w:t xml:space="preserve"> </w:t>
      </w:r>
    </w:p>
    <w:p w14:paraId="119FB4F8" w14:textId="2440E56D" w:rsidR="000658B7" w:rsidRPr="00082403" w:rsidRDefault="002B5C97" w:rsidP="00082403">
      <w:pPr>
        <w:jc w:val="both"/>
        <w:rPr>
          <w:rFonts w:cstheme="minorHAnsi"/>
          <w:b/>
          <w:bCs/>
          <w:color w:val="000000" w:themeColor="text1"/>
        </w:rPr>
      </w:pPr>
      <w:r w:rsidRPr="00082403">
        <w:rPr>
          <w:rFonts w:cstheme="minorHAnsi"/>
          <w:b/>
          <w:bCs/>
          <w:color w:val="000000" w:themeColor="text1"/>
        </w:rPr>
        <w:t xml:space="preserve">W związku z powyższym </w:t>
      </w:r>
      <w:r w:rsidR="00DA2623" w:rsidRPr="00082403">
        <w:rPr>
          <w:rFonts w:cstheme="minorHAnsi"/>
          <w:b/>
          <w:bCs/>
          <w:color w:val="000000" w:themeColor="text1"/>
        </w:rPr>
        <w:t>Powiatowy Urząd Pracy w Myśliborzu  w trakcie realizacji  umowy może zażądać</w:t>
      </w:r>
      <w:r w:rsidR="00082403">
        <w:rPr>
          <w:rFonts w:cstheme="minorHAnsi"/>
          <w:b/>
          <w:bCs/>
          <w:color w:val="000000" w:themeColor="text1"/>
        </w:rPr>
        <w:t xml:space="preserve"> </w:t>
      </w:r>
      <w:r w:rsidR="00DA2623" w:rsidRPr="00082403">
        <w:rPr>
          <w:rFonts w:cstheme="minorHAnsi"/>
          <w:b/>
          <w:bCs/>
          <w:color w:val="000000" w:themeColor="text1"/>
        </w:rPr>
        <w:t>dokumentów potwierdzających fakt prowadzenia działalności gospodarczej poprzez okazanie  wystawionych  przez Wnioskodawcę: faktur, rachunków, raportów  miesięcznych  z kasy fiskalnej</w:t>
      </w:r>
      <w:r w:rsidR="00E22F0E" w:rsidRPr="00082403">
        <w:rPr>
          <w:rFonts w:cstheme="minorHAnsi"/>
          <w:b/>
          <w:bCs/>
          <w:color w:val="000000" w:themeColor="text1"/>
        </w:rPr>
        <w:t xml:space="preserve"> </w:t>
      </w:r>
      <w:r w:rsidR="000658B7" w:rsidRPr="00082403">
        <w:rPr>
          <w:rFonts w:cstheme="minorHAnsi"/>
          <w:b/>
          <w:bCs/>
          <w:color w:val="000000" w:themeColor="text1"/>
        </w:rPr>
        <w:t>itp.</w:t>
      </w:r>
      <w:r w:rsidR="00E22F0E" w:rsidRPr="00082403">
        <w:rPr>
          <w:rFonts w:cstheme="minorHAnsi"/>
          <w:b/>
          <w:bCs/>
          <w:color w:val="000000" w:themeColor="text1"/>
        </w:rPr>
        <w:t xml:space="preserve"> </w:t>
      </w:r>
      <w:r w:rsidRPr="00082403">
        <w:rPr>
          <w:rFonts w:cstheme="minorHAnsi"/>
          <w:b/>
          <w:bCs/>
          <w:color w:val="000000" w:themeColor="text1"/>
        </w:rPr>
        <w:t>(udokumentowania wejścia w obrót gospodarczy).</w:t>
      </w:r>
    </w:p>
    <w:p w14:paraId="36EE5341" w14:textId="77777777" w:rsidR="000658B7" w:rsidRPr="008A5337" w:rsidRDefault="000658B7" w:rsidP="00AD63D8">
      <w:pPr>
        <w:pStyle w:val="Akapitzlist"/>
        <w:ind w:left="420"/>
        <w:jc w:val="both"/>
        <w:rPr>
          <w:rFonts w:cstheme="minorHAnsi"/>
          <w:color w:val="FF0000"/>
        </w:rPr>
      </w:pPr>
    </w:p>
    <w:p w14:paraId="6FFCB130" w14:textId="755596EC" w:rsidR="000658B7" w:rsidRPr="008A5337" w:rsidRDefault="00CD3BF5" w:rsidP="00AD63D8">
      <w:pPr>
        <w:pStyle w:val="Akapitzlist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8A5337">
        <w:rPr>
          <w:rFonts w:cstheme="minorHAnsi"/>
          <w:color w:val="000000" w:themeColor="text1"/>
        </w:rPr>
        <w:t>Wydatkowani</w:t>
      </w:r>
      <w:r w:rsidR="00082403">
        <w:rPr>
          <w:rFonts w:cstheme="minorHAnsi"/>
          <w:color w:val="000000" w:themeColor="text1"/>
        </w:rPr>
        <w:t>e</w:t>
      </w:r>
      <w:r w:rsidRPr="008A5337">
        <w:rPr>
          <w:rFonts w:cstheme="minorHAnsi"/>
          <w:color w:val="000000" w:themeColor="text1"/>
        </w:rPr>
        <w:t xml:space="preserve"> otrzymanych środków zgodnie z wnioskiem</w:t>
      </w:r>
      <w:r w:rsidR="00082403">
        <w:rPr>
          <w:rFonts w:cstheme="minorHAnsi"/>
          <w:color w:val="000000" w:themeColor="text1"/>
        </w:rPr>
        <w:t xml:space="preserve"> nastąpi</w:t>
      </w:r>
      <w:r w:rsidRPr="008A5337">
        <w:rPr>
          <w:rFonts w:cstheme="minorHAnsi"/>
          <w:color w:val="000000" w:themeColor="text1"/>
        </w:rPr>
        <w:t xml:space="preserve"> w terminie od dnia zawarcia umowy  do 2 miesięcy od dnia podjęcia działalności gospodarczej</w:t>
      </w:r>
      <w:r w:rsidR="000658B7" w:rsidRPr="008A5337">
        <w:rPr>
          <w:rFonts w:cstheme="minorHAnsi"/>
          <w:color w:val="000000" w:themeColor="text1"/>
        </w:rPr>
        <w:t>.</w:t>
      </w:r>
    </w:p>
    <w:p w14:paraId="4C2670B4" w14:textId="31AFF46C" w:rsidR="00C51A79" w:rsidRPr="008A5337" w:rsidRDefault="00C51A79" w:rsidP="00AD63D8">
      <w:pPr>
        <w:pStyle w:val="Akapitzlist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8A5337">
        <w:rPr>
          <w:rFonts w:cstheme="minorHAnsi"/>
          <w:color w:val="000000" w:themeColor="text1"/>
        </w:rPr>
        <w:t>Rozliczeni</w:t>
      </w:r>
      <w:r w:rsidR="00082403">
        <w:rPr>
          <w:rFonts w:cstheme="minorHAnsi"/>
          <w:color w:val="000000" w:themeColor="text1"/>
        </w:rPr>
        <w:t>e</w:t>
      </w:r>
      <w:r w:rsidRPr="008A5337">
        <w:rPr>
          <w:rFonts w:cstheme="minorHAnsi"/>
          <w:color w:val="000000" w:themeColor="text1"/>
        </w:rPr>
        <w:t xml:space="preserve"> i udokumentowani</w:t>
      </w:r>
      <w:r w:rsidR="00082403">
        <w:rPr>
          <w:rFonts w:cstheme="minorHAnsi"/>
          <w:color w:val="000000" w:themeColor="text1"/>
        </w:rPr>
        <w:t>e</w:t>
      </w:r>
      <w:r w:rsidRPr="008A5337">
        <w:rPr>
          <w:rFonts w:cstheme="minorHAnsi"/>
          <w:color w:val="000000" w:themeColor="text1"/>
        </w:rPr>
        <w:t xml:space="preserve"> wydatkowania otrzymanych środków </w:t>
      </w:r>
      <w:r w:rsidR="00082403">
        <w:rPr>
          <w:rFonts w:cstheme="minorHAnsi"/>
          <w:color w:val="000000" w:themeColor="text1"/>
        </w:rPr>
        <w:t>nastąpi</w:t>
      </w:r>
      <w:r w:rsidRPr="008A5337">
        <w:rPr>
          <w:rFonts w:cstheme="minorHAnsi"/>
          <w:color w:val="000000" w:themeColor="text1"/>
        </w:rPr>
        <w:t xml:space="preserve"> w terminie 2 miesięcy od dnia podjęcia  działalności gospodarczej</w:t>
      </w:r>
      <w:r w:rsidR="000658B7" w:rsidRPr="008A5337">
        <w:rPr>
          <w:rFonts w:cstheme="minorHAnsi"/>
          <w:color w:val="000000" w:themeColor="text1"/>
        </w:rPr>
        <w:t>.</w:t>
      </w:r>
    </w:p>
    <w:p w14:paraId="79BE8360" w14:textId="2DD60AB9" w:rsidR="00C51A79" w:rsidRPr="008A5337" w:rsidRDefault="00C51A79" w:rsidP="00AD63D8">
      <w:pPr>
        <w:pStyle w:val="Akapitzlist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8A5337">
        <w:rPr>
          <w:rFonts w:cstheme="minorHAnsi"/>
          <w:color w:val="000000" w:themeColor="text1"/>
        </w:rPr>
        <w:t xml:space="preserve">Zwrot równowartości odzyskanego zgodnie  z ustawą 11 marca 2004 r. o podatku od towaru i usług  podatku  od zakupionych towarów i usług (VAT) w ramach przyznanego dofinansowania </w:t>
      </w:r>
      <w:r w:rsidR="00082403">
        <w:rPr>
          <w:rFonts w:cstheme="minorHAnsi"/>
          <w:color w:val="000000" w:themeColor="text1"/>
        </w:rPr>
        <w:t xml:space="preserve">nastąpi </w:t>
      </w:r>
      <w:r w:rsidRPr="008A5337">
        <w:rPr>
          <w:rFonts w:cstheme="minorHAnsi"/>
          <w:color w:val="000000" w:themeColor="text1"/>
        </w:rPr>
        <w:t xml:space="preserve">w terminie: </w:t>
      </w:r>
    </w:p>
    <w:p w14:paraId="55DD0F70" w14:textId="77777777" w:rsidR="00082403" w:rsidRDefault="00C51A79" w:rsidP="00082403">
      <w:pPr>
        <w:pStyle w:val="Akapitzlist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 w:rsidRPr="008A5337">
        <w:rPr>
          <w:rFonts w:cstheme="minorHAnsi"/>
          <w:color w:val="000000" w:themeColor="text1"/>
        </w:rPr>
        <w:t>określonym</w:t>
      </w:r>
      <w:r w:rsidR="00CD4CB2" w:rsidRPr="008A5337">
        <w:rPr>
          <w:rFonts w:cstheme="minorHAnsi"/>
          <w:color w:val="000000" w:themeColor="text1"/>
        </w:rPr>
        <w:t xml:space="preserve"> w umowie o dofinansowanie, nie dłuższym jednak niż 90 dni  od dnia złożenia  przez Wnioskodawcę deklaracji podatkowej dotyczącej podatku od towaru i usług, w której  wykazano kwotę  podatku  naliczonego z tego tytułu – w  przypadku</w:t>
      </w:r>
      <w:r w:rsidR="00082403">
        <w:rPr>
          <w:rFonts w:cstheme="minorHAnsi"/>
          <w:color w:val="000000" w:themeColor="text1"/>
        </w:rPr>
        <w:t>,</w:t>
      </w:r>
      <w:r w:rsidR="00CD4CB2" w:rsidRPr="008A5337">
        <w:rPr>
          <w:rFonts w:cstheme="minorHAnsi"/>
          <w:color w:val="000000" w:themeColor="text1"/>
        </w:rPr>
        <w:t xml:space="preserve"> gdy z deklaracji za dany okres rozliczeniowy wynika kwota podatku podlegająca wpłacie do urzędu skarbowego</w:t>
      </w:r>
      <w:r w:rsidR="00082403">
        <w:rPr>
          <w:rFonts w:cstheme="minorHAnsi"/>
          <w:color w:val="000000" w:themeColor="text1"/>
        </w:rPr>
        <w:t xml:space="preserve">, </w:t>
      </w:r>
    </w:p>
    <w:p w14:paraId="7FDDF8FA" w14:textId="26C002F0" w:rsidR="00CD4CB2" w:rsidRPr="00082403" w:rsidRDefault="00CD4CB2" w:rsidP="00082403">
      <w:pPr>
        <w:pStyle w:val="Akapitzlist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 w:rsidRPr="00082403">
        <w:rPr>
          <w:rFonts w:cstheme="minorHAnsi"/>
          <w:color w:val="000000" w:themeColor="text1"/>
        </w:rPr>
        <w:t xml:space="preserve">30 dni  od  dnia  dokonania  przez urząd skarbowy zwrotu  podatku na rzecz </w:t>
      </w:r>
      <w:r w:rsidR="00082403">
        <w:rPr>
          <w:rFonts w:cstheme="minorHAnsi"/>
          <w:color w:val="000000" w:themeColor="text1"/>
        </w:rPr>
        <w:t>w</w:t>
      </w:r>
      <w:r w:rsidRPr="00082403">
        <w:rPr>
          <w:rFonts w:cstheme="minorHAnsi"/>
          <w:color w:val="000000" w:themeColor="text1"/>
        </w:rPr>
        <w:t>nioskodawcy w przypadku</w:t>
      </w:r>
      <w:r w:rsidR="00082403">
        <w:rPr>
          <w:rFonts w:cstheme="minorHAnsi"/>
          <w:color w:val="000000" w:themeColor="text1"/>
        </w:rPr>
        <w:t>,</w:t>
      </w:r>
      <w:r w:rsidRPr="00082403">
        <w:rPr>
          <w:rFonts w:cstheme="minorHAnsi"/>
          <w:color w:val="000000" w:themeColor="text1"/>
        </w:rPr>
        <w:t xml:space="preserve"> gdy z deklaracji podatkowej dotyczącej  podatku od towaru i usług, w której  wykazano  kwotę  podatku naliczonego  z tego tytułu, za dany okres rozliczeniowy wynika kwota zwrotu.</w:t>
      </w:r>
    </w:p>
    <w:p w14:paraId="01A5842A" w14:textId="65CDB264" w:rsidR="008C2217" w:rsidRPr="008A5337" w:rsidRDefault="00CD4CB2" w:rsidP="00CD4CB2">
      <w:pPr>
        <w:pStyle w:val="Akapitzlist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8A5337">
        <w:rPr>
          <w:rFonts w:cstheme="minorHAnsi"/>
          <w:color w:val="000000" w:themeColor="text1"/>
        </w:rPr>
        <w:t>Zwrotu otrzymanych</w:t>
      </w:r>
      <w:r w:rsidRPr="00DA63CB">
        <w:rPr>
          <w:rFonts w:cstheme="minorHAnsi"/>
        </w:rPr>
        <w:t xml:space="preserve">, a nie wykorzystanych </w:t>
      </w:r>
      <w:r w:rsidRPr="008A5337">
        <w:rPr>
          <w:rFonts w:cstheme="minorHAnsi"/>
          <w:color w:val="000000" w:themeColor="text1"/>
        </w:rPr>
        <w:t xml:space="preserve">środków dofinansowania </w:t>
      </w:r>
      <w:r w:rsidR="00082403">
        <w:rPr>
          <w:rFonts w:cstheme="minorHAnsi"/>
          <w:color w:val="000000" w:themeColor="text1"/>
        </w:rPr>
        <w:t xml:space="preserve">nastąpi </w:t>
      </w:r>
      <w:r w:rsidRPr="008A5337">
        <w:rPr>
          <w:rFonts w:cstheme="minorHAnsi"/>
          <w:color w:val="000000" w:themeColor="text1"/>
        </w:rPr>
        <w:t>w terminie do 2 miesięcy  od dnia podjęcia działalności  gospodarczej</w:t>
      </w:r>
      <w:r w:rsidR="00F86D55" w:rsidRPr="008A5337">
        <w:rPr>
          <w:rFonts w:cstheme="minorHAnsi"/>
          <w:color w:val="000000" w:themeColor="text1"/>
        </w:rPr>
        <w:t>.</w:t>
      </w:r>
    </w:p>
    <w:p w14:paraId="45CBDDC1" w14:textId="3C5796F5" w:rsidR="00F86D55" w:rsidRPr="008A5337" w:rsidRDefault="00082403" w:rsidP="00CD4CB2">
      <w:pPr>
        <w:pStyle w:val="Akapitzlist"/>
        <w:numPr>
          <w:ilvl w:val="0"/>
          <w:numId w:val="14"/>
        </w:numPr>
        <w:jc w:val="both"/>
        <w:rPr>
          <w:rFonts w:cstheme="minorHAnsi"/>
          <w:color w:val="FF0000"/>
        </w:rPr>
      </w:pPr>
      <w:r>
        <w:rPr>
          <w:rFonts w:cstheme="minorHAnsi"/>
        </w:rPr>
        <w:t>Wnioskodawca jest zobligowany do p</w:t>
      </w:r>
      <w:r w:rsidR="00301532" w:rsidRPr="008A5337">
        <w:rPr>
          <w:rFonts w:cstheme="minorHAnsi"/>
        </w:rPr>
        <w:t>rowadzeni</w:t>
      </w:r>
      <w:r>
        <w:rPr>
          <w:rFonts w:cstheme="minorHAnsi"/>
        </w:rPr>
        <w:t>a</w:t>
      </w:r>
      <w:r w:rsidR="00301532" w:rsidRPr="008A5337">
        <w:rPr>
          <w:rFonts w:cstheme="minorHAnsi"/>
        </w:rPr>
        <w:t xml:space="preserve"> działalności gospodarczej przez minimum 12 miesi</w:t>
      </w:r>
      <w:r w:rsidR="005C52FA" w:rsidRPr="008A5337">
        <w:rPr>
          <w:rFonts w:cstheme="minorHAnsi"/>
        </w:rPr>
        <w:t>ę</w:t>
      </w:r>
      <w:r w:rsidR="00301532" w:rsidRPr="008A5337">
        <w:rPr>
          <w:rFonts w:cstheme="minorHAnsi"/>
        </w:rPr>
        <w:t>cy</w:t>
      </w:r>
      <w:r w:rsidR="004165B0" w:rsidRPr="008A5337">
        <w:rPr>
          <w:rFonts w:cstheme="minorHAnsi"/>
        </w:rPr>
        <w:t xml:space="preserve"> (d</w:t>
      </w:r>
      <w:r w:rsidR="005C52FA" w:rsidRPr="008A5337">
        <w:rPr>
          <w:rFonts w:cstheme="minorHAnsi"/>
        </w:rPr>
        <w:t>o okresu prowadzenia działalności zalicza się przerwy  w jej prowadzeniu z powodu choroby lub korzystania ze świadczenia rehabilitacyjnego</w:t>
      </w:r>
      <w:r w:rsidR="004165B0" w:rsidRPr="008A5337">
        <w:rPr>
          <w:rFonts w:cstheme="minorHAnsi"/>
        </w:rPr>
        <w:t>)</w:t>
      </w:r>
      <w:r w:rsidR="00063094" w:rsidRPr="008A5337">
        <w:rPr>
          <w:rFonts w:cstheme="minorHAnsi"/>
        </w:rPr>
        <w:t xml:space="preserve"> oraz nie</w:t>
      </w:r>
      <w:r w:rsidR="009A66AE" w:rsidRPr="008A5337">
        <w:rPr>
          <w:rFonts w:cstheme="minorHAnsi"/>
        </w:rPr>
        <w:t>zawieszania jej wykonywania łącznie na okres dłuższy niż 6 miesięcy</w:t>
      </w:r>
      <w:r w:rsidRPr="00082403">
        <w:rPr>
          <w:rFonts w:cstheme="minorHAnsi"/>
        </w:rPr>
        <w:t>.</w:t>
      </w:r>
      <w:r w:rsidR="00063094" w:rsidRPr="008A5337">
        <w:rPr>
          <w:rFonts w:cstheme="minorHAnsi"/>
          <w:color w:val="FF0000"/>
        </w:rPr>
        <w:t xml:space="preserve"> </w:t>
      </w:r>
    </w:p>
    <w:p w14:paraId="39070C2F" w14:textId="1F8799BD" w:rsidR="005C52FA" w:rsidRPr="008A5337" w:rsidRDefault="005C52FA" w:rsidP="00CD4CB2">
      <w:pPr>
        <w:pStyle w:val="Akapitzlist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8A5337">
        <w:rPr>
          <w:rFonts w:cstheme="minorHAnsi"/>
          <w:color w:val="000000" w:themeColor="text1"/>
        </w:rPr>
        <w:t>W okresie</w:t>
      </w:r>
      <w:r w:rsidR="00082403">
        <w:rPr>
          <w:rFonts w:cstheme="minorHAnsi"/>
          <w:color w:val="000000" w:themeColor="text1"/>
        </w:rPr>
        <w:t xml:space="preserve"> </w:t>
      </w:r>
      <w:r w:rsidRPr="008A5337">
        <w:rPr>
          <w:rFonts w:cstheme="minorHAnsi"/>
          <w:color w:val="000000" w:themeColor="text1"/>
        </w:rPr>
        <w:t xml:space="preserve">obowiązywania umowy osoba, która otrzymała dofinansowanie nie może  sprzedać, wydzierżawić lub wynająć rzeczy, które zakupiła w ramach dofinansowania. </w:t>
      </w:r>
      <w:r w:rsidR="00082403">
        <w:rPr>
          <w:rFonts w:cstheme="minorHAnsi"/>
          <w:color w:val="000000" w:themeColor="text1"/>
        </w:rPr>
        <w:t>Z</w:t>
      </w:r>
      <w:r w:rsidRPr="008A5337">
        <w:rPr>
          <w:rFonts w:cstheme="minorHAnsi"/>
          <w:color w:val="000000" w:themeColor="text1"/>
        </w:rPr>
        <w:t>akup</w:t>
      </w:r>
      <w:r w:rsidR="00082403">
        <w:rPr>
          <w:rFonts w:cstheme="minorHAnsi"/>
          <w:color w:val="000000" w:themeColor="text1"/>
        </w:rPr>
        <w:t>ione rzeczy</w:t>
      </w:r>
      <w:r w:rsidRPr="008A5337">
        <w:rPr>
          <w:rFonts w:cstheme="minorHAnsi"/>
          <w:color w:val="000000" w:themeColor="text1"/>
        </w:rPr>
        <w:t xml:space="preserve">     winny znajdować się  w siedzibie  lub  w miejscu  prowadzenia działalności gospodarczej (z wyłączeniem  towaru handlowego, produkcyjnego, opakowań</w:t>
      </w:r>
      <w:r w:rsidR="00082403">
        <w:rPr>
          <w:rFonts w:cstheme="minorHAnsi"/>
          <w:color w:val="000000" w:themeColor="text1"/>
        </w:rPr>
        <w:t xml:space="preserve"> itp.</w:t>
      </w:r>
      <w:r w:rsidRPr="008A5337">
        <w:rPr>
          <w:rFonts w:cstheme="minorHAnsi"/>
          <w:color w:val="000000" w:themeColor="text1"/>
        </w:rPr>
        <w:t>).</w:t>
      </w:r>
    </w:p>
    <w:p w14:paraId="5E6B288F" w14:textId="588A3424" w:rsidR="000658B7" w:rsidRPr="008A5337" w:rsidRDefault="005E0AAC" w:rsidP="00CD4CB2">
      <w:pPr>
        <w:pStyle w:val="Akapitzlist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Osoba, która otrzymała jednorazowo środki na podjęcie działalności gospodarczej n</w:t>
      </w:r>
      <w:r w:rsidR="000658B7" w:rsidRPr="008A5337">
        <w:rPr>
          <w:rFonts w:cstheme="minorHAnsi"/>
          <w:color w:val="000000" w:themeColor="text1"/>
        </w:rPr>
        <w:t xml:space="preserve">ie </w:t>
      </w:r>
      <w:r>
        <w:rPr>
          <w:rFonts w:cstheme="minorHAnsi"/>
          <w:color w:val="000000" w:themeColor="text1"/>
        </w:rPr>
        <w:t xml:space="preserve">może </w:t>
      </w:r>
      <w:r w:rsidR="000658B7" w:rsidRPr="008A5337">
        <w:rPr>
          <w:rFonts w:cstheme="minorHAnsi"/>
          <w:color w:val="000000" w:themeColor="text1"/>
        </w:rPr>
        <w:t>podj</w:t>
      </w:r>
      <w:r>
        <w:rPr>
          <w:rFonts w:cstheme="minorHAnsi"/>
          <w:color w:val="000000" w:themeColor="text1"/>
        </w:rPr>
        <w:t>ąć</w:t>
      </w:r>
      <w:r w:rsidR="000658B7" w:rsidRPr="008A5337">
        <w:rPr>
          <w:rFonts w:cstheme="minorHAnsi"/>
          <w:color w:val="000000" w:themeColor="text1"/>
        </w:rPr>
        <w:t xml:space="preserve"> </w:t>
      </w:r>
      <w:r w:rsidR="00063094" w:rsidRPr="008A5337">
        <w:rPr>
          <w:rFonts w:cstheme="minorHAnsi"/>
          <w:color w:val="000000" w:themeColor="text1"/>
        </w:rPr>
        <w:t xml:space="preserve">zatrudnienia </w:t>
      </w:r>
      <w:r w:rsidR="000658B7" w:rsidRPr="008A5337">
        <w:rPr>
          <w:rFonts w:cstheme="minorHAnsi"/>
          <w:color w:val="000000" w:themeColor="text1"/>
        </w:rPr>
        <w:t>w okresie 12 miesięcy od dnia rozpoczęcia prowadzenia działalności  gospodarczej</w:t>
      </w:r>
      <w:r w:rsidR="004165B0" w:rsidRPr="008A5337">
        <w:rPr>
          <w:rFonts w:cstheme="minorHAnsi"/>
          <w:color w:val="000000" w:themeColor="text1"/>
        </w:rPr>
        <w:t xml:space="preserve">. </w:t>
      </w:r>
    </w:p>
    <w:p w14:paraId="2E9CEED6" w14:textId="44A55A54" w:rsidR="005E0AAC" w:rsidRDefault="005E0AAC">
      <w:pPr>
        <w:rPr>
          <w:rFonts w:cstheme="minorHAnsi"/>
          <w:b/>
          <w:bCs/>
          <w:color w:val="000000" w:themeColor="text1"/>
        </w:rPr>
      </w:pPr>
    </w:p>
    <w:p w14:paraId="4D8E7D59" w14:textId="77777777" w:rsidR="00F15751" w:rsidRDefault="00F15751" w:rsidP="00634144">
      <w:pPr>
        <w:jc w:val="both"/>
        <w:rPr>
          <w:rFonts w:cstheme="minorHAnsi"/>
          <w:b/>
          <w:bCs/>
          <w:color w:val="000000" w:themeColor="text1"/>
        </w:rPr>
      </w:pPr>
    </w:p>
    <w:p w14:paraId="5F318D4A" w14:textId="14103A05" w:rsidR="00634144" w:rsidRPr="005E0AAC" w:rsidRDefault="005E0AAC" w:rsidP="00634144">
      <w:pPr>
        <w:jc w:val="both"/>
        <w:rPr>
          <w:rFonts w:cstheme="minorHAnsi"/>
          <w:b/>
          <w:bCs/>
          <w:color w:val="000000" w:themeColor="text1"/>
        </w:rPr>
      </w:pPr>
      <w:r w:rsidRPr="005E0AAC">
        <w:rPr>
          <w:rFonts w:cstheme="minorHAnsi"/>
          <w:b/>
          <w:bCs/>
          <w:color w:val="000000" w:themeColor="text1"/>
        </w:rPr>
        <w:lastRenderedPageBreak/>
        <w:t>POSTANOWIENIA KOŃCOWE</w:t>
      </w:r>
    </w:p>
    <w:p w14:paraId="39C787F6" w14:textId="7D172F0C" w:rsidR="00772D80" w:rsidRPr="005E0AAC" w:rsidRDefault="00772D80" w:rsidP="005E0AAC">
      <w:pPr>
        <w:jc w:val="both"/>
        <w:rPr>
          <w:rFonts w:cstheme="minorHAnsi"/>
          <w:b/>
          <w:bCs/>
        </w:rPr>
      </w:pPr>
      <w:r w:rsidRPr="005E0AAC">
        <w:rPr>
          <w:rFonts w:cstheme="minorHAnsi"/>
          <w:b/>
          <w:bCs/>
          <w:color w:val="000000" w:themeColor="text1"/>
          <w:sz w:val="24"/>
          <w:szCs w:val="24"/>
        </w:rPr>
        <w:t>UWAGA:</w:t>
      </w:r>
      <w:r w:rsidRPr="005E0AAC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E0AAC">
        <w:rPr>
          <w:rFonts w:cstheme="minorHAnsi"/>
          <w:b/>
          <w:bCs/>
        </w:rPr>
        <w:t>Starosta za pośrednictwem Dyrektora Powiatowego Urzędu Pracy w Myśliborzu w indywidualnych, wyjątkowych, szczególnie uzasadnionych przypadkach może odstąpić od stosowania niniejszych kryteriów  i zdecydować o przyznaniu jednorazowych środków na podjęcie działalności gospodarczej poza konkursem. Wnioskodawca musi spełniać  przesłanki do uzyskania pomocy na podstawie  obowiązujących przepisów prawnych.</w:t>
      </w:r>
    </w:p>
    <w:p w14:paraId="268A4FCF" w14:textId="77777777" w:rsidR="00772D80" w:rsidRPr="008A5337" w:rsidRDefault="00772D80" w:rsidP="00634144">
      <w:pPr>
        <w:jc w:val="both"/>
        <w:rPr>
          <w:rFonts w:cstheme="minorHAnsi"/>
          <w:color w:val="000000" w:themeColor="text1"/>
        </w:rPr>
      </w:pPr>
    </w:p>
    <w:p w14:paraId="6CE3A762" w14:textId="77777777" w:rsidR="00772D80" w:rsidRPr="008A5337" w:rsidRDefault="00772D80" w:rsidP="00634144">
      <w:pPr>
        <w:jc w:val="both"/>
        <w:rPr>
          <w:rFonts w:cstheme="minorHAnsi"/>
          <w:color w:val="000000" w:themeColor="text1"/>
        </w:rPr>
      </w:pPr>
    </w:p>
    <w:p w14:paraId="18E470C9" w14:textId="0CE79734" w:rsidR="00634144" w:rsidRPr="008A5337" w:rsidRDefault="00634144" w:rsidP="00634144">
      <w:pPr>
        <w:jc w:val="both"/>
        <w:rPr>
          <w:rFonts w:cstheme="minorHAnsi"/>
          <w:color w:val="000000" w:themeColor="text1"/>
        </w:rPr>
      </w:pPr>
      <w:r w:rsidRPr="008A5337">
        <w:rPr>
          <w:rFonts w:cstheme="minorHAnsi"/>
          <w:color w:val="000000" w:themeColor="text1"/>
        </w:rPr>
        <w:t xml:space="preserve">Kryteria wchodzą w życie z  dniem </w:t>
      </w:r>
      <w:r w:rsidR="005E0AAC">
        <w:rPr>
          <w:rFonts w:cstheme="minorHAnsi"/>
          <w:color w:val="000000" w:themeColor="text1"/>
        </w:rPr>
        <w:t>10.08.</w:t>
      </w:r>
      <w:r w:rsidR="00587302" w:rsidRPr="008A5337">
        <w:rPr>
          <w:rFonts w:cstheme="minorHAnsi"/>
          <w:color w:val="000000" w:themeColor="text1"/>
        </w:rPr>
        <w:t>202</w:t>
      </w:r>
      <w:r w:rsidR="00E8506F" w:rsidRPr="008A5337">
        <w:rPr>
          <w:rFonts w:cstheme="minorHAnsi"/>
          <w:color w:val="000000" w:themeColor="text1"/>
        </w:rPr>
        <w:t>3</w:t>
      </w:r>
      <w:r w:rsidR="00587302" w:rsidRPr="008A5337">
        <w:rPr>
          <w:rFonts w:cstheme="minorHAnsi"/>
          <w:color w:val="000000" w:themeColor="text1"/>
        </w:rPr>
        <w:t>r.</w:t>
      </w:r>
    </w:p>
    <w:p w14:paraId="7E6B0B56" w14:textId="77777777" w:rsidR="00BE48AA" w:rsidRDefault="00BE48AA" w:rsidP="00DA2623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BE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54F7" w14:textId="77777777" w:rsidR="001A74FE" w:rsidRDefault="001A74FE" w:rsidP="0015554E">
      <w:pPr>
        <w:spacing w:after="0" w:line="240" w:lineRule="auto"/>
      </w:pPr>
      <w:r>
        <w:separator/>
      </w:r>
    </w:p>
  </w:endnote>
  <w:endnote w:type="continuationSeparator" w:id="0">
    <w:p w14:paraId="3BE07CA5" w14:textId="77777777" w:rsidR="001A74FE" w:rsidRDefault="001A74FE" w:rsidP="0015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C3FF" w14:textId="77777777" w:rsidR="001A74FE" w:rsidRDefault="001A74FE" w:rsidP="0015554E">
      <w:pPr>
        <w:spacing w:after="0" w:line="240" w:lineRule="auto"/>
      </w:pPr>
      <w:r>
        <w:separator/>
      </w:r>
    </w:p>
  </w:footnote>
  <w:footnote w:type="continuationSeparator" w:id="0">
    <w:p w14:paraId="07CC2B47" w14:textId="77777777" w:rsidR="001A74FE" w:rsidRDefault="001A74FE" w:rsidP="0015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2A9"/>
    <w:multiLevelType w:val="hybridMultilevel"/>
    <w:tmpl w:val="B1E0735E"/>
    <w:lvl w:ilvl="0" w:tplc="F2E4CF4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6D22E0"/>
    <w:multiLevelType w:val="hybridMultilevel"/>
    <w:tmpl w:val="9E4E8498"/>
    <w:lvl w:ilvl="0" w:tplc="4A7CE0EE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15FB5"/>
    <w:multiLevelType w:val="hybridMultilevel"/>
    <w:tmpl w:val="8FFADF90"/>
    <w:lvl w:ilvl="0" w:tplc="A1AE306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BD1"/>
    <w:multiLevelType w:val="hybridMultilevel"/>
    <w:tmpl w:val="30CA2BD2"/>
    <w:lvl w:ilvl="0" w:tplc="F2E4CF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5241D"/>
    <w:multiLevelType w:val="hybridMultilevel"/>
    <w:tmpl w:val="AA702076"/>
    <w:lvl w:ilvl="0" w:tplc="A1DCF1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F4F04DF"/>
    <w:multiLevelType w:val="hybridMultilevel"/>
    <w:tmpl w:val="22069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4418D"/>
    <w:multiLevelType w:val="hybridMultilevel"/>
    <w:tmpl w:val="B192AB04"/>
    <w:lvl w:ilvl="0" w:tplc="8A08B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3236"/>
    <w:multiLevelType w:val="hybridMultilevel"/>
    <w:tmpl w:val="E230E95E"/>
    <w:lvl w:ilvl="0" w:tplc="26C4802E">
      <w:start w:val="5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0850138"/>
    <w:multiLevelType w:val="hybridMultilevel"/>
    <w:tmpl w:val="AF70EC1E"/>
    <w:lvl w:ilvl="0" w:tplc="DE4EE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DB5A47"/>
    <w:multiLevelType w:val="hybridMultilevel"/>
    <w:tmpl w:val="736C7904"/>
    <w:lvl w:ilvl="0" w:tplc="F2E4CF4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9E6549C"/>
    <w:multiLevelType w:val="hybridMultilevel"/>
    <w:tmpl w:val="5C48D0C8"/>
    <w:lvl w:ilvl="0" w:tplc="A38A87D0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BF67359"/>
    <w:multiLevelType w:val="hybridMultilevel"/>
    <w:tmpl w:val="D77415B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D6030"/>
    <w:multiLevelType w:val="hybridMultilevel"/>
    <w:tmpl w:val="9F4CC440"/>
    <w:lvl w:ilvl="0" w:tplc="8A08BB5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F22E3"/>
    <w:multiLevelType w:val="hybridMultilevel"/>
    <w:tmpl w:val="0FC43180"/>
    <w:lvl w:ilvl="0" w:tplc="398870F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5DECC1E8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B90576"/>
    <w:multiLevelType w:val="hybridMultilevel"/>
    <w:tmpl w:val="2270959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25445C47"/>
    <w:multiLevelType w:val="hybridMultilevel"/>
    <w:tmpl w:val="83C25358"/>
    <w:lvl w:ilvl="0" w:tplc="F2E4CF4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CDC1C9F"/>
    <w:multiLevelType w:val="hybridMultilevel"/>
    <w:tmpl w:val="F1143FC6"/>
    <w:lvl w:ilvl="0" w:tplc="F98AEE7E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C19E8"/>
    <w:multiLevelType w:val="hybridMultilevel"/>
    <w:tmpl w:val="98F6A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E6014"/>
    <w:multiLevelType w:val="hybridMultilevel"/>
    <w:tmpl w:val="C54A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03C16"/>
    <w:multiLevelType w:val="hybridMultilevel"/>
    <w:tmpl w:val="83BE7AAE"/>
    <w:lvl w:ilvl="0" w:tplc="BC300BDE">
      <w:start w:val="1"/>
      <w:numFmt w:val="lowerLetter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02" w:hanging="360"/>
      </w:pPr>
    </w:lvl>
    <w:lvl w:ilvl="2" w:tplc="0415001B" w:tentative="1">
      <w:start w:val="1"/>
      <w:numFmt w:val="lowerRoman"/>
      <w:lvlText w:val="%3."/>
      <w:lvlJc w:val="right"/>
      <w:pPr>
        <w:ind w:left="3522" w:hanging="180"/>
      </w:pPr>
    </w:lvl>
    <w:lvl w:ilvl="3" w:tplc="0415000F" w:tentative="1">
      <w:start w:val="1"/>
      <w:numFmt w:val="decimal"/>
      <w:lvlText w:val="%4."/>
      <w:lvlJc w:val="left"/>
      <w:pPr>
        <w:ind w:left="4242" w:hanging="360"/>
      </w:pPr>
    </w:lvl>
    <w:lvl w:ilvl="4" w:tplc="04150019" w:tentative="1">
      <w:start w:val="1"/>
      <w:numFmt w:val="lowerLetter"/>
      <w:lvlText w:val="%5."/>
      <w:lvlJc w:val="left"/>
      <w:pPr>
        <w:ind w:left="4962" w:hanging="360"/>
      </w:pPr>
    </w:lvl>
    <w:lvl w:ilvl="5" w:tplc="0415001B" w:tentative="1">
      <w:start w:val="1"/>
      <w:numFmt w:val="lowerRoman"/>
      <w:lvlText w:val="%6."/>
      <w:lvlJc w:val="right"/>
      <w:pPr>
        <w:ind w:left="5682" w:hanging="180"/>
      </w:pPr>
    </w:lvl>
    <w:lvl w:ilvl="6" w:tplc="0415000F" w:tentative="1">
      <w:start w:val="1"/>
      <w:numFmt w:val="decimal"/>
      <w:lvlText w:val="%7."/>
      <w:lvlJc w:val="left"/>
      <w:pPr>
        <w:ind w:left="6402" w:hanging="360"/>
      </w:pPr>
    </w:lvl>
    <w:lvl w:ilvl="7" w:tplc="04150019" w:tentative="1">
      <w:start w:val="1"/>
      <w:numFmt w:val="lowerLetter"/>
      <w:lvlText w:val="%8."/>
      <w:lvlJc w:val="left"/>
      <w:pPr>
        <w:ind w:left="7122" w:hanging="360"/>
      </w:pPr>
    </w:lvl>
    <w:lvl w:ilvl="8" w:tplc="0415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20" w15:restartNumberingAfterBreak="0">
    <w:nsid w:val="3B05700E"/>
    <w:multiLevelType w:val="hybridMultilevel"/>
    <w:tmpl w:val="807EC726"/>
    <w:lvl w:ilvl="0" w:tplc="90242614">
      <w:start w:val="5"/>
      <w:numFmt w:val="upperRoman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1" w15:restartNumberingAfterBreak="0">
    <w:nsid w:val="3D5355CF"/>
    <w:multiLevelType w:val="hybridMultilevel"/>
    <w:tmpl w:val="8F60DAFE"/>
    <w:lvl w:ilvl="0" w:tplc="575A936E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7453D3"/>
    <w:multiLevelType w:val="hybridMultilevel"/>
    <w:tmpl w:val="086C655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3FEB5113"/>
    <w:multiLevelType w:val="hybridMultilevel"/>
    <w:tmpl w:val="351A8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1257C"/>
    <w:multiLevelType w:val="hybridMultilevel"/>
    <w:tmpl w:val="8FB0FAF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454B03AC"/>
    <w:multiLevelType w:val="hybridMultilevel"/>
    <w:tmpl w:val="010440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316AF"/>
    <w:multiLevelType w:val="hybridMultilevel"/>
    <w:tmpl w:val="C8A28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0098F"/>
    <w:multiLevelType w:val="hybridMultilevel"/>
    <w:tmpl w:val="BE5695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94D46AC"/>
    <w:multiLevelType w:val="hybridMultilevel"/>
    <w:tmpl w:val="123273D6"/>
    <w:lvl w:ilvl="0" w:tplc="F2E4CF4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9" w15:restartNumberingAfterBreak="0">
    <w:nsid w:val="4B775BDE"/>
    <w:multiLevelType w:val="hybridMultilevel"/>
    <w:tmpl w:val="C13CAFF8"/>
    <w:lvl w:ilvl="0" w:tplc="4978DCC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71F0A"/>
    <w:multiLevelType w:val="hybridMultilevel"/>
    <w:tmpl w:val="15E2CB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4C7DC7"/>
    <w:multiLevelType w:val="hybridMultilevel"/>
    <w:tmpl w:val="23E428F6"/>
    <w:lvl w:ilvl="0" w:tplc="04150013">
      <w:start w:val="1"/>
      <w:numFmt w:val="upperRoman"/>
      <w:lvlText w:val="%1."/>
      <w:lvlJc w:val="righ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 w15:restartNumberingAfterBreak="0">
    <w:nsid w:val="52AA1A44"/>
    <w:multiLevelType w:val="hybridMultilevel"/>
    <w:tmpl w:val="A964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5590D"/>
    <w:multiLevelType w:val="hybridMultilevel"/>
    <w:tmpl w:val="219239D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D2219DB"/>
    <w:multiLevelType w:val="hybridMultilevel"/>
    <w:tmpl w:val="28F8F84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D832D33"/>
    <w:multiLevelType w:val="hybridMultilevel"/>
    <w:tmpl w:val="6DBC590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973DE2"/>
    <w:multiLevelType w:val="hybridMultilevel"/>
    <w:tmpl w:val="A16C2C44"/>
    <w:lvl w:ilvl="0" w:tplc="F2E4CF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3E50ED4"/>
    <w:multiLevelType w:val="hybridMultilevel"/>
    <w:tmpl w:val="19844A46"/>
    <w:lvl w:ilvl="0" w:tplc="F424AA8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90" w:hanging="360"/>
      </w:pPr>
    </w:lvl>
    <w:lvl w:ilvl="2" w:tplc="0415001B" w:tentative="1">
      <w:start w:val="1"/>
      <w:numFmt w:val="lowerRoman"/>
      <w:lvlText w:val="%3."/>
      <w:lvlJc w:val="right"/>
      <w:pPr>
        <w:ind w:left="3110" w:hanging="180"/>
      </w:pPr>
    </w:lvl>
    <w:lvl w:ilvl="3" w:tplc="0415000F" w:tentative="1">
      <w:start w:val="1"/>
      <w:numFmt w:val="decimal"/>
      <w:lvlText w:val="%4."/>
      <w:lvlJc w:val="left"/>
      <w:pPr>
        <w:ind w:left="3830" w:hanging="360"/>
      </w:pPr>
    </w:lvl>
    <w:lvl w:ilvl="4" w:tplc="04150019" w:tentative="1">
      <w:start w:val="1"/>
      <w:numFmt w:val="lowerLetter"/>
      <w:lvlText w:val="%5."/>
      <w:lvlJc w:val="left"/>
      <w:pPr>
        <w:ind w:left="4550" w:hanging="360"/>
      </w:pPr>
    </w:lvl>
    <w:lvl w:ilvl="5" w:tplc="0415001B" w:tentative="1">
      <w:start w:val="1"/>
      <w:numFmt w:val="lowerRoman"/>
      <w:lvlText w:val="%6."/>
      <w:lvlJc w:val="right"/>
      <w:pPr>
        <w:ind w:left="5270" w:hanging="180"/>
      </w:pPr>
    </w:lvl>
    <w:lvl w:ilvl="6" w:tplc="0415000F" w:tentative="1">
      <w:start w:val="1"/>
      <w:numFmt w:val="decimal"/>
      <w:lvlText w:val="%7."/>
      <w:lvlJc w:val="left"/>
      <w:pPr>
        <w:ind w:left="5990" w:hanging="360"/>
      </w:pPr>
    </w:lvl>
    <w:lvl w:ilvl="7" w:tplc="04150019" w:tentative="1">
      <w:start w:val="1"/>
      <w:numFmt w:val="lowerLetter"/>
      <w:lvlText w:val="%8."/>
      <w:lvlJc w:val="left"/>
      <w:pPr>
        <w:ind w:left="6710" w:hanging="360"/>
      </w:pPr>
    </w:lvl>
    <w:lvl w:ilvl="8" w:tplc="0415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38" w15:restartNumberingAfterBreak="0">
    <w:nsid w:val="66F357D0"/>
    <w:multiLevelType w:val="hybridMultilevel"/>
    <w:tmpl w:val="B70CB6A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D4F3B7E"/>
    <w:multiLevelType w:val="hybridMultilevel"/>
    <w:tmpl w:val="33768EB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6DEA08B0"/>
    <w:multiLevelType w:val="hybridMultilevel"/>
    <w:tmpl w:val="0C28CE58"/>
    <w:lvl w:ilvl="0" w:tplc="95B01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38343D"/>
    <w:multiLevelType w:val="hybridMultilevel"/>
    <w:tmpl w:val="66F65930"/>
    <w:lvl w:ilvl="0" w:tplc="F2E4CF4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5A463CB"/>
    <w:multiLevelType w:val="hybridMultilevel"/>
    <w:tmpl w:val="55FE4452"/>
    <w:lvl w:ilvl="0" w:tplc="4FB437CC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 w15:restartNumberingAfterBreak="0">
    <w:nsid w:val="76126077"/>
    <w:multiLevelType w:val="hybridMultilevel"/>
    <w:tmpl w:val="01661E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655536">
    <w:abstractNumId w:val="18"/>
  </w:num>
  <w:num w:numId="2" w16cid:durableId="682246315">
    <w:abstractNumId w:val="13"/>
  </w:num>
  <w:num w:numId="3" w16cid:durableId="1505123844">
    <w:abstractNumId w:val="17"/>
  </w:num>
  <w:num w:numId="4" w16cid:durableId="1237203721">
    <w:abstractNumId w:val="19"/>
  </w:num>
  <w:num w:numId="5" w16cid:durableId="1810585782">
    <w:abstractNumId w:val="14"/>
  </w:num>
  <w:num w:numId="6" w16cid:durableId="340936970">
    <w:abstractNumId w:val="22"/>
  </w:num>
  <w:num w:numId="7" w16cid:durableId="1552614371">
    <w:abstractNumId w:val="24"/>
  </w:num>
  <w:num w:numId="8" w16cid:durableId="201215000">
    <w:abstractNumId w:val="23"/>
  </w:num>
  <w:num w:numId="9" w16cid:durableId="291987997">
    <w:abstractNumId w:val="25"/>
  </w:num>
  <w:num w:numId="10" w16cid:durableId="588347544">
    <w:abstractNumId w:val="32"/>
  </w:num>
  <w:num w:numId="11" w16cid:durableId="782073060">
    <w:abstractNumId w:val="26"/>
  </w:num>
  <w:num w:numId="12" w16cid:durableId="219942301">
    <w:abstractNumId w:val="30"/>
  </w:num>
  <w:num w:numId="13" w16cid:durableId="562373504">
    <w:abstractNumId w:val="36"/>
  </w:num>
  <w:num w:numId="14" w16cid:durableId="1544632341">
    <w:abstractNumId w:val="4"/>
  </w:num>
  <w:num w:numId="15" w16cid:durableId="1908027832">
    <w:abstractNumId w:val="3"/>
  </w:num>
  <w:num w:numId="16" w16cid:durableId="311443451">
    <w:abstractNumId w:val="8"/>
  </w:num>
  <w:num w:numId="17" w16cid:durableId="828445799">
    <w:abstractNumId w:val="34"/>
  </w:num>
  <w:num w:numId="18" w16cid:durableId="348218470">
    <w:abstractNumId w:val="33"/>
  </w:num>
  <w:num w:numId="19" w16cid:durableId="1033766882">
    <w:abstractNumId w:val="31"/>
  </w:num>
  <w:num w:numId="20" w16cid:durableId="528373344">
    <w:abstractNumId w:val="1"/>
  </w:num>
  <w:num w:numId="21" w16cid:durableId="298919356">
    <w:abstractNumId w:val="6"/>
  </w:num>
  <w:num w:numId="22" w16cid:durableId="240063141">
    <w:abstractNumId w:val="35"/>
  </w:num>
  <w:num w:numId="23" w16cid:durableId="698776907">
    <w:abstractNumId w:val="40"/>
  </w:num>
  <w:num w:numId="24" w16cid:durableId="1526554638">
    <w:abstractNumId w:val="0"/>
  </w:num>
  <w:num w:numId="25" w16cid:durableId="957954600">
    <w:abstractNumId w:val="9"/>
  </w:num>
  <w:num w:numId="26" w16cid:durableId="473332540">
    <w:abstractNumId w:val="15"/>
  </w:num>
  <w:num w:numId="27" w16cid:durableId="944112129">
    <w:abstractNumId w:val="41"/>
  </w:num>
  <w:num w:numId="28" w16cid:durableId="832066077">
    <w:abstractNumId w:val="7"/>
  </w:num>
  <w:num w:numId="29" w16cid:durableId="1306617871">
    <w:abstractNumId w:val="42"/>
  </w:num>
  <w:num w:numId="30" w16cid:durableId="685405060">
    <w:abstractNumId w:val="39"/>
  </w:num>
  <w:num w:numId="31" w16cid:durableId="1173489391">
    <w:abstractNumId w:val="27"/>
  </w:num>
  <w:num w:numId="32" w16cid:durableId="565534647">
    <w:abstractNumId w:val="29"/>
  </w:num>
  <w:num w:numId="33" w16cid:durableId="2087258615">
    <w:abstractNumId w:val="21"/>
  </w:num>
  <w:num w:numId="34" w16cid:durableId="282621017">
    <w:abstractNumId w:val="2"/>
  </w:num>
  <w:num w:numId="35" w16cid:durableId="1482580330">
    <w:abstractNumId w:val="37"/>
  </w:num>
  <w:num w:numId="36" w16cid:durableId="960304389">
    <w:abstractNumId w:val="11"/>
  </w:num>
  <w:num w:numId="37" w16cid:durableId="724063069">
    <w:abstractNumId w:val="43"/>
  </w:num>
  <w:num w:numId="38" w16cid:durableId="388842705">
    <w:abstractNumId w:val="38"/>
  </w:num>
  <w:num w:numId="39" w16cid:durableId="1799765276">
    <w:abstractNumId w:val="5"/>
  </w:num>
  <w:num w:numId="40" w16cid:durableId="729958360">
    <w:abstractNumId w:val="16"/>
  </w:num>
  <w:num w:numId="41" w16cid:durableId="75134343">
    <w:abstractNumId w:val="10"/>
  </w:num>
  <w:num w:numId="42" w16cid:durableId="15349995">
    <w:abstractNumId w:val="28"/>
  </w:num>
  <w:num w:numId="43" w16cid:durableId="1981763873">
    <w:abstractNumId w:val="12"/>
  </w:num>
  <w:num w:numId="44" w16cid:durableId="483086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F6"/>
    <w:rsid w:val="0001167A"/>
    <w:rsid w:val="0004039E"/>
    <w:rsid w:val="00052E60"/>
    <w:rsid w:val="00063094"/>
    <w:rsid w:val="000658B7"/>
    <w:rsid w:val="00067215"/>
    <w:rsid w:val="00072420"/>
    <w:rsid w:val="000760E3"/>
    <w:rsid w:val="00082403"/>
    <w:rsid w:val="000865E1"/>
    <w:rsid w:val="00095737"/>
    <w:rsid w:val="000A6185"/>
    <w:rsid w:val="000A7C4D"/>
    <w:rsid w:val="000B1DD3"/>
    <w:rsid w:val="000E2CDB"/>
    <w:rsid w:val="000E7D10"/>
    <w:rsid w:val="000F79B0"/>
    <w:rsid w:val="001005FB"/>
    <w:rsid w:val="00104B41"/>
    <w:rsid w:val="001052A4"/>
    <w:rsid w:val="0011022A"/>
    <w:rsid w:val="0015554E"/>
    <w:rsid w:val="00161955"/>
    <w:rsid w:val="001A74FE"/>
    <w:rsid w:val="001B70BD"/>
    <w:rsid w:val="001D673F"/>
    <w:rsid w:val="001D744A"/>
    <w:rsid w:val="001F1C4F"/>
    <w:rsid w:val="00207E7A"/>
    <w:rsid w:val="00211AA2"/>
    <w:rsid w:val="002160E1"/>
    <w:rsid w:val="00217986"/>
    <w:rsid w:val="00240F3B"/>
    <w:rsid w:val="00292210"/>
    <w:rsid w:val="00295734"/>
    <w:rsid w:val="002A3CC0"/>
    <w:rsid w:val="002A51CC"/>
    <w:rsid w:val="002B5C97"/>
    <w:rsid w:val="002B60FF"/>
    <w:rsid w:val="00300641"/>
    <w:rsid w:val="00301532"/>
    <w:rsid w:val="003145E9"/>
    <w:rsid w:val="003161B7"/>
    <w:rsid w:val="00320265"/>
    <w:rsid w:val="003203AA"/>
    <w:rsid w:val="003421E7"/>
    <w:rsid w:val="00351A32"/>
    <w:rsid w:val="00351C75"/>
    <w:rsid w:val="00363FB0"/>
    <w:rsid w:val="00367927"/>
    <w:rsid w:val="003858C8"/>
    <w:rsid w:val="003B2AA8"/>
    <w:rsid w:val="003E0889"/>
    <w:rsid w:val="003E4B85"/>
    <w:rsid w:val="003F19CB"/>
    <w:rsid w:val="004165B0"/>
    <w:rsid w:val="004225CB"/>
    <w:rsid w:val="00445009"/>
    <w:rsid w:val="00485320"/>
    <w:rsid w:val="0049032F"/>
    <w:rsid w:val="00495FA6"/>
    <w:rsid w:val="004964CF"/>
    <w:rsid w:val="00507C22"/>
    <w:rsid w:val="00544B99"/>
    <w:rsid w:val="00556475"/>
    <w:rsid w:val="005665F4"/>
    <w:rsid w:val="005805D4"/>
    <w:rsid w:val="005853FB"/>
    <w:rsid w:val="00587302"/>
    <w:rsid w:val="00595983"/>
    <w:rsid w:val="005C1828"/>
    <w:rsid w:val="005C4ED1"/>
    <w:rsid w:val="005C52FA"/>
    <w:rsid w:val="005E0AAC"/>
    <w:rsid w:val="005F3AAE"/>
    <w:rsid w:val="006023F6"/>
    <w:rsid w:val="006147D4"/>
    <w:rsid w:val="00634144"/>
    <w:rsid w:val="00644326"/>
    <w:rsid w:val="00674376"/>
    <w:rsid w:val="00694933"/>
    <w:rsid w:val="006A78F3"/>
    <w:rsid w:val="006C45DD"/>
    <w:rsid w:val="006D2351"/>
    <w:rsid w:val="007275F7"/>
    <w:rsid w:val="00737DD7"/>
    <w:rsid w:val="007458C2"/>
    <w:rsid w:val="00745E6A"/>
    <w:rsid w:val="00772D80"/>
    <w:rsid w:val="00776FC6"/>
    <w:rsid w:val="007B348C"/>
    <w:rsid w:val="007B3D6E"/>
    <w:rsid w:val="007E30B6"/>
    <w:rsid w:val="00801719"/>
    <w:rsid w:val="00803F9A"/>
    <w:rsid w:val="0080648F"/>
    <w:rsid w:val="00812F8C"/>
    <w:rsid w:val="008259DD"/>
    <w:rsid w:val="0085090F"/>
    <w:rsid w:val="00864D28"/>
    <w:rsid w:val="008A5337"/>
    <w:rsid w:val="008B1FEE"/>
    <w:rsid w:val="008C2217"/>
    <w:rsid w:val="008D371D"/>
    <w:rsid w:val="008D49A2"/>
    <w:rsid w:val="009039C4"/>
    <w:rsid w:val="00921C15"/>
    <w:rsid w:val="009316CB"/>
    <w:rsid w:val="00962F85"/>
    <w:rsid w:val="00964BDC"/>
    <w:rsid w:val="00972246"/>
    <w:rsid w:val="009A66AE"/>
    <w:rsid w:val="009B7D3E"/>
    <w:rsid w:val="009C2C85"/>
    <w:rsid w:val="009E077E"/>
    <w:rsid w:val="009F2D5A"/>
    <w:rsid w:val="00A047DF"/>
    <w:rsid w:val="00A14FD0"/>
    <w:rsid w:val="00A20316"/>
    <w:rsid w:val="00A405A1"/>
    <w:rsid w:val="00A56D1E"/>
    <w:rsid w:val="00A74488"/>
    <w:rsid w:val="00AA741D"/>
    <w:rsid w:val="00AB5F16"/>
    <w:rsid w:val="00AD55F7"/>
    <w:rsid w:val="00AD63D8"/>
    <w:rsid w:val="00AE20CC"/>
    <w:rsid w:val="00AE3514"/>
    <w:rsid w:val="00AE438C"/>
    <w:rsid w:val="00B24CC9"/>
    <w:rsid w:val="00B30AF5"/>
    <w:rsid w:val="00B36817"/>
    <w:rsid w:val="00B62BEC"/>
    <w:rsid w:val="00BB0BE7"/>
    <w:rsid w:val="00BC3F09"/>
    <w:rsid w:val="00BC49DA"/>
    <w:rsid w:val="00BE48AA"/>
    <w:rsid w:val="00BF7EB9"/>
    <w:rsid w:val="00C0008C"/>
    <w:rsid w:val="00C25D8E"/>
    <w:rsid w:val="00C266EB"/>
    <w:rsid w:val="00C416AF"/>
    <w:rsid w:val="00C45B8D"/>
    <w:rsid w:val="00C50BCF"/>
    <w:rsid w:val="00C51A79"/>
    <w:rsid w:val="00C918FE"/>
    <w:rsid w:val="00C96303"/>
    <w:rsid w:val="00CB0915"/>
    <w:rsid w:val="00CD3BF5"/>
    <w:rsid w:val="00CD4CB2"/>
    <w:rsid w:val="00CD573B"/>
    <w:rsid w:val="00CD692C"/>
    <w:rsid w:val="00CD775C"/>
    <w:rsid w:val="00D13743"/>
    <w:rsid w:val="00D279C6"/>
    <w:rsid w:val="00D46F8D"/>
    <w:rsid w:val="00D73516"/>
    <w:rsid w:val="00D95F7C"/>
    <w:rsid w:val="00D96AF3"/>
    <w:rsid w:val="00DA2623"/>
    <w:rsid w:val="00DA63CB"/>
    <w:rsid w:val="00DC3E97"/>
    <w:rsid w:val="00DD2F02"/>
    <w:rsid w:val="00DD3073"/>
    <w:rsid w:val="00DF69BD"/>
    <w:rsid w:val="00E22F0E"/>
    <w:rsid w:val="00E335AF"/>
    <w:rsid w:val="00E7779B"/>
    <w:rsid w:val="00E81B2D"/>
    <w:rsid w:val="00E81E19"/>
    <w:rsid w:val="00E8506F"/>
    <w:rsid w:val="00E869F0"/>
    <w:rsid w:val="00E908F7"/>
    <w:rsid w:val="00EC58F4"/>
    <w:rsid w:val="00EE6069"/>
    <w:rsid w:val="00F112BD"/>
    <w:rsid w:val="00F15751"/>
    <w:rsid w:val="00F34C9F"/>
    <w:rsid w:val="00F526CA"/>
    <w:rsid w:val="00F65182"/>
    <w:rsid w:val="00F67220"/>
    <w:rsid w:val="00F86D55"/>
    <w:rsid w:val="00FB118B"/>
    <w:rsid w:val="00FB2E21"/>
    <w:rsid w:val="00FE30B5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162B"/>
  <w15:chartTrackingRefBased/>
  <w15:docId w15:val="{B1B3A3F3-A12A-4724-9961-06DA8AF5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3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3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3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3F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3A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A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5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5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5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35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5AF"/>
    <w:rPr>
      <w:b/>
      <w:bCs/>
      <w:sz w:val="20"/>
      <w:szCs w:val="20"/>
    </w:rPr>
  </w:style>
  <w:style w:type="paragraph" w:customStyle="1" w:styleId="Standard">
    <w:name w:val="Standard"/>
    <w:rsid w:val="008A533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Bezodstpw">
    <w:name w:val="No Spacing"/>
    <w:uiPriority w:val="1"/>
    <w:qFormat/>
    <w:rsid w:val="00544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80DB-FC10-41C4-A53E-D9DBFBD3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3328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Kaźmierczak</dc:creator>
  <cp:keywords/>
  <dc:description/>
  <cp:lastModifiedBy>UE1</cp:lastModifiedBy>
  <cp:revision>11</cp:revision>
  <cp:lastPrinted>2023-08-08T09:35:00Z</cp:lastPrinted>
  <dcterms:created xsi:type="dcterms:W3CDTF">2023-08-08T09:35:00Z</dcterms:created>
  <dcterms:modified xsi:type="dcterms:W3CDTF">2024-02-06T12:18:00Z</dcterms:modified>
</cp:coreProperties>
</file>